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1AF3" w14:textId="77777777" w:rsidR="006B0CD5" w:rsidRPr="00715D93" w:rsidRDefault="006B0CD5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2232"/>
        <w:gridCol w:w="1408"/>
      </w:tblGrid>
      <w:tr w:rsidR="00715D93" w:rsidRPr="00EB02A7" w14:paraId="382EF59B" w14:textId="77777777" w:rsidTr="00EB02A7">
        <w:trPr>
          <w:trHeight w:val="358"/>
          <w:jc w:val="right"/>
        </w:trPr>
        <w:tc>
          <w:tcPr>
            <w:tcW w:w="2584" w:type="dxa"/>
          </w:tcPr>
          <w:p w14:paraId="22CBEE9C" w14:textId="10706AD3" w:rsidR="00715D93" w:rsidRPr="00EB02A7" w:rsidRDefault="00715D93" w:rsidP="009C582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EB02A7">
              <w:rPr>
                <w:rFonts w:asciiTheme="minorEastAsia" w:eastAsiaTheme="minorEastAsia" w:hAnsiTheme="minorEastAsia"/>
                <w:spacing w:val="-2"/>
                <w:sz w:val="21"/>
              </w:rPr>
              <w:t>YWVOB</w:t>
            </w:r>
            <w:r w:rsidRPr="00EB02A7">
              <w:rPr>
                <w:rFonts w:asciiTheme="minorEastAsia" w:eastAsiaTheme="minorEastAsia" w:hAnsiTheme="minorEastAsia"/>
                <w:spacing w:val="-7"/>
                <w:sz w:val="21"/>
              </w:rPr>
              <w:t xml:space="preserve"> </w:t>
            </w:r>
            <w:r w:rsidRPr="00EB02A7">
              <w:rPr>
                <w:rFonts w:asciiTheme="minorEastAsia" w:eastAsiaTheme="minorEastAsia" w:hAnsiTheme="minorEastAsia"/>
                <w:spacing w:val="-4"/>
                <w:sz w:val="21"/>
              </w:rPr>
              <w:t>会・規程</w:t>
            </w:r>
            <w:r w:rsidRPr="00EB02A7">
              <w:rPr>
                <w:rFonts w:asciiTheme="minorEastAsia" w:eastAsiaTheme="minorEastAsia" w:hAnsiTheme="minorEastAsia" w:hint="eastAsia"/>
                <w:spacing w:val="-4"/>
                <w:sz w:val="21"/>
              </w:rPr>
              <w:t>02-2</w:t>
            </w:r>
          </w:p>
        </w:tc>
        <w:tc>
          <w:tcPr>
            <w:tcW w:w="2232" w:type="dxa"/>
          </w:tcPr>
          <w:p w14:paraId="048D8F06" w14:textId="4C37324F" w:rsidR="00715D93" w:rsidRPr="00EB02A7" w:rsidRDefault="00715D93" w:rsidP="009C582B">
            <w:pPr>
              <w:pStyle w:val="TableParagraph"/>
              <w:ind w:left="379"/>
              <w:rPr>
                <w:rFonts w:asciiTheme="minorEastAsia" w:eastAsiaTheme="minorEastAsia" w:hAnsiTheme="minorEastAsia"/>
                <w:sz w:val="21"/>
              </w:rPr>
            </w:pPr>
            <w:r w:rsidRPr="00EB02A7">
              <w:rPr>
                <w:rFonts w:asciiTheme="minorEastAsia" w:eastAsiaTheme="minorEastAsia" w:hAnsiTheme="minorEastAsia" w:hint="eastAsia"/>
                <w:spacing w:val="-4"/>
                <w:sz w:val="21"/>
              </w:rPr>
              <w:t>文書管理</w:t>
            </w:r>
            <w:r w:rsidRPr="00EB02A7">
              <w:rPr>
                <w:rFonts w:asciiTheme="minorEastAsia" w:eastAsiaTheme="minorEastAsia" w:hAnsiTheme="minorEastAsia"/>
                <w:spacing w:val="-4"/>
                <w:sz w:val="21"/>
              </w:rPr>
              <w:t>規程</w:t>
            </w:r>
          </w:p>
        </w:tc>
        <w:tc>
          <w:tcPr>
            <w:tcW w:w="1408" w:type="dxa"/>
          </w:tcPr>
          <w:p w14:paraId="45B47D12" w14:textId="77777777" w:rsidR="00715D93" w:rsidRPr="00EB02A7" w:rsidRDefault="00715D93" w:rsidP="009C582B">
            <w:pPr>
              <w:pStyle w:val="TableParagraph"/>
              <w:ind w:left="555"/>
              <w:rPr>
                <w:rFonts w:asciiTheme="minorEastAsia" w:eastAsiaTheme="minorEastAsia" w:hAnsiTheme="minorEastAsia"/>
                <w:sz w:val="21"/>
              </w:rPr>
            </w:pPr>
            <w:r w:rsidRPr="00EB02A7">
              <w:rPr>
                <w:rFonts w:asciiTheme="minorEastAsia" w:eastAsiaTheme="minorEastAsia" w:hAnsiTheme="minorEastAsia" w:hint="eastAsia"/>
                <w:sz w:val="21"/>
              </w:rPr>
              <w:t>001</w:t>
            </w:r>
            <w:r w:rsidRPr="00EB02A7">
              <w:rPr>
                <w:rFonts w:asciiTheme="minorEastAsia" w:eastAsiaTheme="minorEastAsia" w:hAnsiTheme="minorEastAsia"/>
                <w:spacing w:val="-10"/>
                <w:sz w:val="21"/>
              </w:rPr>
              <w:t>版</w:t>
            </w:r>
          </w:p>
        </w:tc>
      </w:tr>
    </w:tbl>
    <w:p w14:paraId="73CD90A6" w14:textId="5A79F23C" w:rsidR="006B0CD5" w:rsidRDefault="006B0CD5" w:rsidP="00EB02A7">
      <w:pPr>
        <w:tabs>
          <w:tab w:val="left" w:pos="3835"/>
        </w:tabs>
        <w:ind w:left="1" w:hanging="1"/>
        <w:rPr>
          <w:rFonts w:ascii="Times New Roman"/>
          <w:sz w:val="20"/>
        </w:rPr>
      </w:pPr>
    </w:p>
    <w:p w14:paraId="134EBC8B" w14:textId="4EA3E4AE" w:rsidR="00EB02A7" w:rsidRDefault="00EB02A7" w:rsidP="00EB02A7">
      <w:pPr>
        <w:tabs>
          <w:tab w:val="left" w:pos="3835"/>
        </w:tabs>
        <w:ind w:left="1" w:hanging="1"/>
        <w:rPr>
          <w:rFonts w:ascii="Times New Roman"/>
          <w:sz w:val="20"/>
        </w:rPr>
      </w:pPr>
    </w:p>
    <w:p w14:paraId="0088CC4B" w14:textId="77777777" w:rsidR="00EB02A7" w:rsidRDefault="00EB02A7" w:rsidP="00EB02A7">
      <w:pPr>
        <w:tabs>
          <w:tab w:val="left" w:pos="3835"/>
        </w:tabs>
        <w:ind w:left="1" w:hanging="1"/>
        <w:rPr>
          <w:rFonts w:ascii="Times New Roman"/>
          <w:sz w:val="20"/>
        </w:rPr>
      </w:pPr>
    </w:p>
    <w:p w14:paraId="5885B4CA" w14:textId="7A3FC095" w:rsidR="00EB02A7" w:rsidRPr="00EB02A7" w:rsidRDefault="00EB02A7" w:rsidP="00EB02A7">
      <w:pPr>
        <w:tabs>
          <w:tab w:val="left" w:pos="3835"/>
        </w:tabs>
        <w:jc w:val="center"/>
        <w:rPr>
          <w:rFonts w:ascii="Times New Roman"/>
          <w:b/>
          <w:sz w:val="32"/>
          <w:szCs w:val="32"/>
        </w:rPr>
      </w:pPr>
      <w:r w:rsidRPr="00EB02A7">
        <w:rPr>
          <w:rFonts w:ascii="Times New Roman" w:hint="eastAsia"/>
          <w:b/>
          <w:sz w:val="32"/>
          <w:szCs w:val="32"/>
        </w:rPr>
        <w:t>文</w:t>
      </w:r>
      <w:r w:rsidRPr="00EB02A7">
        <w:rPr>
          <w:rFonts w:ascii="Times New Roman"/>
          <w:b/>
          <w:sz w:val="32"/>
          <w:szCs w:val="32"/>
        </w:rPr>
        <w:t xml:space="preserve"> </w:t>
      </w:r>
      <w:r w:rsidRPr="00EB02A7">
        <w:rPr>
          <w:rFonts w:ascii="Times New Roman"/>
          <w:b/>
          <w:sz w:val="32"/>
          <w:szCs w:val="32"/>
        </w:rPr>
        <w:t>書</w:t>
      </w:r>
      <w:r w:rsidRPr="00EB02A7">
        <w:rPr>
          <w:rFonts w:ascii="Times New Roman"/>
          <w:b/>
          <w:sz w:val="32"/>
          <w:szCs w:val="32"/>
        </w:rPr>
        <w:t xml:space="preserve"> </w:t>
      </w:r>
      <w:r w:rsidRPr="00EB02A7">
        <w:rPr>
          <w:rFonts w:ascii="Times New Roman"/>
          <w:b/>
          <w:sz w:val="32"/>
          <w:szCs w:val="32"/>
        </w:rPr>
        <w:t>管</w:t>
      </w:r>
      <w:r w:rsidRPr="00EB02A7">
        <w:rPr>
          <w:rFonts w:ascii="Times New Roman"/>
          <w:b/>
          <w:sz w:val="32"/>
          <w:szCs w:val="32"/>
        </w:rPr>
        <w:t xml:space="preserve"> </w:t>
      </w:r>
      <w:r w:rsidRPr="00EB02A7">
        <w:rPr>
          <w:rFonts w:ascii="Times New Roman"/>
          <w:b/>
          <w:sz w:val="32"/>
          <w:szCs w:val="32"/>
        </w:rPr>
        <w:t>理</w:t>
      </w:r>
      <w:r w:rsidRPr="00EB02A7">
        <w:rPr>
          <w:rFonts w:ascii="Times New Roman"/>
          <w:b/>
          <w:sz w:val="32"/>
          <w:szCs w:val="32"/>
        </w:rPr>
        <w:t xml:space="preserve"> </w:t>
      </w:r>
      <w:r w:rsidRPr="00EB02A7">
        <w:rPr>
          <w:rFonts w:ascii="Times New Roman"/>
          <w:b/>
          <w:sz w:val="32"/>
          <w:szCs w:val="32"/>
        </w:rPr>
        <w:t>規</w:t>
      </w:r>
      <w:r w:rsidRPr="00EB02A7">
        <w:rPr>
          <w:rFonts w:ascii="Times New Roman"/>
          <w:b/>
          <w:sz w:val="32"/>
          <w:szCs w:val="32"/>
        </w:rPr>
        <w:t xml:space="preserve"> </w:t>
      </w:r>
      <w:r w:rsidRPr="00EB02A7">
        <w:rPr>
          <w:rFonts w:ascii="Times New Roman"/>
          <w:b/>
          <w:sz w:val="32"/>
          <w:szCs w:val="32"/>
        </w:rPr>
        <w:t>程</w:t>
      </w:r>
    </w:p>
    <w:p w14:paraId="5D578E99" w14:textId="77777777" w:rsidR="00315EEE" w:rsidRDefault="00315EEE" w:rsidP="00EB02A7">
      <w:pPr>
        <w:pStyle w:val="a3"/>
        <w:spacing w:before="1"/>
      </w:pPr>
    </w:p>
    <w:p w14:paraId="7CB43E78" w14:textId="6636BF58" w:rsidR="006B0CD5" w:rsidRPr="00715D93" w:rsidRDefault="00EB4945" w:rsidP="00EB02A7">
      <w:pPr>
        <w:pStyle w:val="a3"/>
        <w:spacing w:before="1"/>
      </w:pPr>
      <w:r w:rsidRPr="00715D93">
        <w:t>第１条（総則</w:t>
      </w:r>
      <w:r w:rsidRPr="00715D93">
        <w:rPr>
          <w:spacing w:val="-10"/>
        </w:rPr>
        <w:t>）</w:t>
      </w:r>
    </w:p>
    <w:p w14:paraId="29CD89F7" w14:textId="6BC08FB9" w:rsidR="006B0CD5" w:rsidRPr="00715D93" w:rsidRDefault="00EB4945" w:rsidP="00315EEE">
      <w:pPr>
        <w:pStyle w:val="a3"/>
        <w:spacing w:before="52" w:line="280" w:lineRule="auto"/>
        <w:ind w:leftChars="200" w:left="440" w:right="3"/>
      </w:pPr>
      <w:r w:rsidRPr="00715D93">
        <w:rPr>
          <w:spacing w:val="-2"/>
        </w:rPr>
        <w:t>この規程は横浜国立大学ワンダーフォーゲル部ＯＢ会（</w:t>
      </w:r>
      <w:r w:rsidR="00F91DC1">
        <w:rPr>
          <w:rFonts w:hint="eastAsia"/>
          <w:spacing w:val="-2"/>
        </w:rPr>
        <w:t>以下</w:t>
      </w:r>
      <w:r w:rsidR="001C5A29">
        <w:rPr>
          <w:rFonts w:hint="eastAsia"/>
          <w:spacing w:val="-2"/>
        </w:rPr>
        <w:t>「</w:t>
      </w:r>
      <w:r w:rsidRPr="00715D93">
        <w:rPr>
          <w:spacing w:val="-2"/>
        </w:rPr>
        <w:t>本会</w:t>
      </w:r>
      <w:r w:rsidR="001C5A29">
        <w:rPr>
          <w:rFonts w:hint="eastAsia"/>
          <w:spacing w:val="-2"/>
        </w:rPr>
        <w:t>」</w:t>
      </w:r>
      <w:r w:rsidRPr="00715D93">
        <w:rPr>
          <w:spacing w:val="-2"/>
        </w:rPr>
        <w:t>と</w:t>
      </w:r>
      <w:r w:rsidR="001C5A29">
        <w:rPr>
          <w:rFonts w:hint="eastAsia"/>
          <w:spacing w:val="-2"/>
        </w:rPr>
        <w:t>いう</w:t>
      </w:r>
      <w:r w:rsidRPr="00715D93">
        <w:rPr>
          <w:spacing w:val="-2"/>
        </w:rPr>
        <w:t>）の文書管理を規定する。</w:t>
      </w:r>
    </w:p>
    <w:p w14:paraId="4D3292AF" w14:textId="77777777" w:rsidR="006B0CD5" w:rsidRPr="00957B56" w:rsidRDefault="006B0CD5">
      <w:pPr>
        <w:pStyle w:val="a3"/>
        <w:spacing w:before="2"/>
        <w:rPr>
          <w:sz w:val="28"/>
        </w:rPr>
      </w:pPr>
    </w:p>
    <w:p w14:paraId="28322821" w14:textId="77777777" w:rsidR="006B0CD5" w:rsidRPr="00715D93" w:rsidRDefault="00EB4945" w:rsidP="00EB02A7">
      <w:pPr>
        <w:pStyle w:val="a3"/>
      </w:pPr>
      <w:r w:rsidRPr="00715D93">
        <w:t>第２条（目的</w:t>
      </w:r>
      <w:r w:rsidRPr="00715D93">
        <w:rPr>
          <w:spacing w:val="-10"/>
        </w:rPr>
        <w:t>）</w:t>
      </w:r>
    </w:p>
    <w:p w14:paraId="273A4AB0" w14:textId="194C3677" w:rsidR="006B0CD5" w:rsidRPr="00715D93" w:rsidRDefault="00F91DC1" w:rsidP="00315EEE">
      <w:pPr>
        <w:pStyle w:val="a3"/>
        <w:spacing w:before="52" w:line="280" w:lineRule="auto"/>
        <w:ind w:leftChars="200" w:left="440" w:right="144"/>
      </w:pPr>
      <w:r>
        <w:rPr>
          <w:rFonts w:hint="eastAsia"/>
          <w:spacing w:val="-2"/>
        </w:rPr>
        <w:t>本会</w:t>
      </w:r>
      <w:r w:rsidR="00EB4945" w:rsidRPr="00715D93">
        <w:rPr>
          <w:spacing w:val="-2"/>
        </w:rPr>
        <w:t>会則（</w:t>
      </w:r>
      <w:r>
        <w:rPr>
          <w:rFonts w:hint="eastAsia"/>
          <w:spacing w:val="-2"/>
        </w:rPr>
        <w:t>以下</w:t>
      </w:r>
      <w:r w:rsidR="001C5A29">
        <w:rPr>
          <w:rFonts w:hint="eastAsia"/>
          <w:spacing w:val="-2"/>
        </w:rPr>
        <w:t>「</w:t>
      </w:r>
      <w:r w:rsidR="00EB4945" w:rsidRPr="00715D93">
        <w:rPr>
          <w:spacing w:val="-2"/>
        </w:rPr>
        <w:t>会則</w:t>
      </w:r>
      <w:r w:rsidR="001C5A29">
        <w:rPr>
          <w:rFonts w:hint="eastAsia"/>
          <w:spacing w:val="-2"/>
        </w:rPr>
        <w:t>」</w:t>
      </w:r>
      <w:r w:rsidR="00EB4945" w:rsidRPr="00715D93">
        <w:rPr>
          <w:spacing w:val="-2"/>
        </w:rPr>
        <w:t>と</w:t>
      </w:r>
      <w:r w:rsidR="001C5A29">
        <w:rPr>
          <w:rFonts w:hint="eastAsia"/>
          <w:spacing w:val="-2"/>
        </w:rPr>
        <w:t>いう</w:t>
      </w:r>
      <w:r w:rsidR="00EB4945" w:rsidRPr="00715D93">
        <w:rPr>
          <w:spacing w:val="-2"/>
        </w:rPr>
        <w:t>）</w:t>
      </w:r>
      <w:r>
        <w:rPr>
          <w:rFonts w:hint="eastAsia"/>
          <w:spacing w:val="-2"/>
        </w:rPr>
        <w:t>第</w:t>
      </w:r>
      <w:r w:rsidR="00DA6EE5">
        <w:rPr>
          <w:rFonts w:hint="eastAsia"/>
          <w:spacing w:val="-2"/>
        </w:rPr>
        <w:t>５８</w:t>
      </w:r>
      <w:r>
        <w:rPr>
          <w:rFonts w:hint="eastAsia"/>
          <w:spacing w:val="-2"/>
        </w:rPr>
        <w:t>条（総務委員会の所管業務）</w:t>
      </w:r>
      <w:r w:rsidR="003671A3">
        <w:rPr>
          <w:rFonts w:hint="eastAsia"/>
          <w:spacing w:val="-2"/>
        </w:rPr>
        <w:t>に従い、</w:t>
      </w:r>
      <w:r w:rsidR="00EB4945" w:rsidRPr="00715D93">
        <w:rPr>
          <w:spacing w:val="-2"/>
        </w:rPr>
        <w:t>会則や種々の規程を適切に且つ効率よく管理するために「文書管理規程」を定める。</w:t>
      </w:r>
    </w:p>
    <w:p w14:paraId="02500D78" w14:textId="77777777" w:rsidR="006B0CD5" w:rsidRPr="00715D93" w:rsidRDefault="006B0CD5">
      <w:pPr>
        <w:pStyle w:val="a3"/>
        <w:spacing w:before="2"/>
        <w:rPr>
          <w:sz w:val="28"/>
        </w:rPr>
      </w:pPr>
      <w:bookmarkStart w:id="0" w:name="_GoBack"/>
      <w:bookmarkEnd w:id="0"/>
    </w:p>
    <w:p w14:paraId="54216BAA" w14:textId="77777777" w:rsidR="006B0CD5" w:rsidRPr="00715D93" w:rsidRDefault="00EB4945" w:rsidP="00EB02A7">
      <w:pPr>
        <w:pStyle w:val="a3"/>
      </w:pPr>
      <w:r w:rsidRPr="00715D93">
        <w:t>第３条（文書の定義</w:t>
      </w:r>
      <w:r w:rsidRPr="00715D93">
        <w:rPr>
          <w:spacing w:val="-10"/>
        </w:rPr>
        <w:t>）</w:t>
      </w:r>
    </w:p>
    <w:p w14:paraId="212C4602" w14:textId="1D114316" w:rsidR="006B0CD5" w:rsidRPr="00715D93" w:rsidRDefault="00EB4945" w:rsidP="00315EEE">
      <w:pPr>
        <w:pStyle w:val="a3"/>
        <w:spacing w:before="53" w:line="280" w:lineRule="auto"/>
        <w:ind w:leftChars="100" w:left="934" w:right="3" w:hangingChars="300" w:hanging="714"/>
        <w:jc w:val="both"/>
      </w:pPr>
      <w:r w:rsidRPr="00715D93">
        <w:rPr>
          <w:spacing w:val="-2"/>
        </w:rPr>
        <w:t>（一）文書とは、本会の</w:t>
      </w:r>
      <w:r w:rsidR="001C5A29">
        <w:rPr>
          <w:rFonts w:hint="eastAsia"/>
          <w:spacing w:val="-2"/>
        </w:rPr>
        <w:t>活動</w:t>
      </w:r>
      <w:r w:rsidRPr="00715D93">
        <w:rPr>
          <w:spacing w:val="-2"/>
        </w:rPr>
        <w:t>（ワンダリング、ワンダーフォーゲル運動の研究、部史の編纂、会報の発行、ワンダーフォーゲル部への援助と助言、ワンダーフォーゲル部行事参加、その他目的達成に必要な事業）を行なう上での情報</w:t>
      </w:r>
      <w:r w:rsidR="001C5A29">
        <w:rPr>
          <w:rFonts w:hint="eastAsia"/>
          <w:spacing w:val="-2"/>
        </w:rPr>
        <w:t>を記録したもの（紙媒体と電子媒体）をいう。</w:t>
      </w:r>
    </w:p>
    <w:p w14:paraId="3A867EC3" w14:textId="7B4B859D" w:rsidR="006B0CD5" w:rsidRPr="00715D93" w:rsidRDefault="00EB4945" w:rsidP="00315EEE">
      <w:pPr>
        <w:pStyle w:val="a3"/>
        <w:spacing w:before="1" w:line="280" w:lineRule="auto"/>
        <w:ind w:leftChars="100" w:left="934" w:right="3" w:hangingChars="300" w:hanging="714"/>
        <w:jc w:val="both"/>
      </w:pPr>
      <w:r w:rsidRPr="00715D93">
        <w:rPr>
          <w:spacing w:val="-2"/>
        </w:rPr>
        <w:t>（二）</w:t>
      </w:r>
      <w:r w:rsidR="00113F68">
        <w:rPr>
          <w:rFonts w:hint="eastAsia"/>
          <w:spacing w:val="-2"/>
        </w:rPr>
        <w:t>紙媒体とは、</w:t>
      </w:r>
      <w:r w:rsidRPr="00715D93">
        <w:rPr>
          <w:spacing w:val="-2"/>
        </w:rPr>
        <w:t>ノート</w:t>
      </w:r>
      <w:r w:rsidR="003671A3">
        <w:rPr>
          <w:rFonts w:hint="eastAsia"/>
          <w:spacing w:val="-2"/>
        </w:rPr>
        <w:t>、</w:t>
      </w:r>
      <w:r w:rsidRPr="00715D93">
        <w:rPr>
          <w:spacing w:val="-2"/>
        </w:rPr>
        <w:t>印刷物や複写物などの紙資料</w:t>
      </w:r>
      <w:r w:rsidR="001C5A29">
        <w:rPr>
          <w:rFonts w:hint="eastAsia"/>
          <w:spacing w:val="-2"/>
        </w:rPr>
        <w:t>をいい、</w:t>
      </w:r>
      <w:r w:rsidR="00113F68">
        <w:rPr>
          <w:rFonts w:hint="eastAsia"/>
          <w:spacing w:val="-2"/>
        </w:rPr>
        <w:t>電子媒体とは</w:t>
      </w:r>
      <w:r w:rsidRPr="00715D93">
        <w:rPr>
          <w:spacing w:val="-2"/>
        </w:rPr>
        <w:t>、磁気、電子式</w:t>
      </w:r>
      <w:r w:rsidR="001C5A29">
        <w:rPr>
          <w:rFonts w:hint="eastAsia"/>
          <w:spacing w:val="-2"/>
        </w:rPr>
        <w:t>も</w:t>
      </w:r>
      <w:r w:rsidRPr="00715D93">
        <w:rPr>
          <w:spacing w:val="-2"/>
        </w:rPr>
        <w:t>しくは光学式</w:t>
      </w:r>
      <w:r w:rsidR="001C5A29">
        <w:rPr>
          <w:rFonts w:hint="eastAsia"/>
          <w:spacing w:val="-2"/>
        </w:rPr>
        <w:t>などの作用により記録や読み出しを行うものをいう。文書は、</w:t>
      </w:r>
      <w:r w:rsidRPr="00715D93">
        <w:rPr>
          <w:spacing w:val="-2"/>
        </w:rPr>
        <w:t>一次文書、二次文書、三次文書、記録類</w:t>
      </w:r>
      <w:r w:rsidR="001C5A29">
        <w:rPr>
          <w:rFonts w:hint="eastAsia"/>
          <w:spacing w:val="-2"/>
        </w:rPr>
        <w:t>、その他文書</w:t>
      </w:r>
      <w:r w:rsidR="002336E6">
        <w:rPr>
          <w:rFonts w:hint="eastAsia"/>
          <w:spacing w:val="-2"/>
        </w:rPr>
        <w:t>に</w:t>
      </w:r>
      <w:r w:rsidRPr="00715D93">
        <w:rPr>
          <w:spacing w:val="-2"/>
        </w:rPr>
        <w:t>分類</w:t>
      </w:r>
      <w:r w:rsidR="001C5A29">
        <w:rPr>
          <w:rFonts w:hint="eastAsia"/>
          <w:spacing w:val="-2"/>
        </w:rPr>
        <w:t>する。</w:t>
      </w:r>
    </w:p>
    <w:p w14:paraId="54B9D5FB" w14:textId="77777777" w:rsidR="006B0CD5" w:rsidRPr="00715D93" w:rsidRDefault="006B0CD5">
      <w:pPr>
        <w:pStyle w:val="a3"/>
        <w:spacing w:before="2"/>
        <w:rPr>
          <w:sz w:val="28"/>
        </w:rPr>
      </w:pPr>
    </w:p>
    <w:p w14:paraId="7852E189" w14:textId="1B51C9B4" w:rsidR="006B0CD5" w:rsidRPr="00715D93" w:rsidRDefault="00EB4945" w:rsidP="00EB02A7">
      <w:pPr>
        <w:pStyle w:val="a3"/>
      </w:pPr>
      <w:r w:rsidRPr="00715D93">
        <w:t>第４条（一次文書</w:t>
      </w:r>
      <w:r w:rsidR="001E5FB1">
        <w:rPr>
          <w:rFonts w:hint="eastAsia"/>
        </w:rPr>
        <w:t>：会則</w:t>
      </w:r>
      <w:r w:rsidRPr="00715D93">
        <w:rPr>
          <w:spacing w:val="-10"/>
        </w:rPr>
        <w:t>）</w:t>
      </w:r>
    </w:p>
    <w:p w14:paraId="1EA33F6E" w14:textId="2AE5FEDA" w:rsidR="006B0CD5" w:rsidRPr="00715D93" w:rsidRDefault="00EB4945" w:rsidP="00315EEE">
      <w:pPr>
        <w:pStyle w:val="a3"/>
        <w:spacing w:before="52" w:line="280" w:lineRule="auto"/>
        <w:ind w:leftChars="100" w:left="934" w:right="3" w:hangingChars="300" w:hanging="714"/>
      </w:pPr>
      <w:r w:rsidRPr="00715D93">
        <w:rPr>
          <w:spacing w:val="-2"/>
        </w:rPr>
        <w:t>（一）</w:t>
      </w:r>
      <w:r w:rsidR="00DA6EE5">
        <w:rPr>
          <w:rFonts w:hint="eastAsia"/>
          <w:spacing w:val="-2"/>
        </w:rPr>
        <w:t>一次</w:t>
      </w:r>
      <w:r w:rsidR="00113F68">
        <w:rPr>
          <w:rFonts w:hint="eastAsia"/>
          <w:spacing w:val="-2"/>
        </w:rPr>
        <w:t>文書とは、</w:t>
      </w:r>
      <w:r w:rsidRPr="00715D93">
        <w:rPr>
          <w:spacing w:val="-2"/>
        </w:rPr>
        <w:t>本会で事業を行なう際</w:t>
      </w:r>
      <w:r w:rsidR="003671A3">
        <w:rPr>
          <w:rFonts w:hint="eastAsia"/>
          <w:spacing w:val="-2"/>
        </w:rPr>
        <w:t>の</w:t>
      </w:r>
      <w:r w:rsidRPr="00715D93">
        <w:rPr>
          <w:spacing w:val="-2"/>
        </w:rPr>
        <w:t>行動規範であり、行動基準となるもの</w:t>
      </w:r>
      <w:r w:rsidR="00DF7507">
        <w:rPr>
          <w:rFonts w:hint="eastAsia"/>
          <w:spacing w:val="-2"/>
        </w:rPr>
        <w:t>をいい</w:t>
      </w:r>
      <w:r w:rsidRPr="00715D93">
        <w:rPr>
          <w:spacing w:val="-2"/>
        </w:rPr>
        <w:t>、</w:t>
      </w:r>
      <w:r w:rsidR="00113F68">
        <w:rPr>
          <w:rFonts w:hint="eastAsia"/>
          <w:spacing w:val="-2"/>
        </w:rPr>
        <w:t>会則</w:t>
      </w:r>
      <w:r w:rsidR="00476A0A">
        <w:rPr>
          <w:rFonts w:hint="eastAsia"/>
          <w:spacing w:val="-2"/>
        </w:rPr>
        <w:t>を指す</w:t>
      </w:r>
      <w:r w:rsidR="00113F68">
        <w:rPr>
          <w:rFonts w:hint="eastAsia"/>
          <w:spacing w:val="-2"/>
        </w:rPr>
        <w:t>。</w:t>
      </w:r>
    </w:p>
    <w:p w14:paraId="77C51FC5" w14:textId="546EBF58" w:rsidR="006B0CD5" w:rsidRPr="00715D93" w:rsidRDefault="00EB4945" w:rsidP="00315EEE">
      <w:pPr>
        <w:pStyle w:val="a3"/>
        <w:spacing w:before="1" w:line="280" w:lineRule="auto"/>
        <w:ind w:right="3" w:firstLineChars="100" w:firstLine="238"/>
      </w:pPr>
      <w:r w:rsidRPr="00715D93">
        <w:rPr>
          <w:spacing w:val="-2"/>
        </w:rPr>
        <w:t>（二）制定並びに改廃は、</w:t>
      </w:r>
      <w:r w:rsidR="00113F68">
        <w:rPr>
          <w:rFonts w:hint="eastAsia"/>
          <w:spacing w:val="-2"/>
        </w:rPr>
        <w:t>会則第</w:t>
      </w:r>
      <w:r w:rsidR="00DA6EE5">
        <w:rPr>
          <w:rFonts w:hint="eastAsia"/>
          <w:spacing w:val="-2"/>
        </w:rPr>
        <w:t>８５</w:t>
      </w:r>
      <w:r w:rsidR="00113F68">
        <w:rPr>
          <w:rFonts w:hint="eastAsia"/>
          <w:spacing w:val="-2"/>
        </w:rPr>
        <w:t>条（会則の改廃）に従う。</w:t>
      </w:r>
    </w:p>
    <w:p w14:paraId="7CB25759" w14:textId="0FD5C2EF" w:rsidR="006B0CD5" w:rsidRPr="00F91DC1" w:rsidRDefault="00EB4945" w:rsidP="00315EEE">
      <w:pPr>
        <w:pStyle w:val="a3"/>
        <w:spacing w:before="53"/>
        <w:ind w:right="3" w:firstLineChars="100" w:firstLine="240"/>
      </w:pPr>
      <w:r w:rsidRPr="00F91DC1">
        <w:t>（</w:t>
      </w:r>
      <w:r w:rsidR="00113F68">
        <w:rPr>
          <w:rFonts w:hint="eastAsia"/>
        </w:rPr>
        <w:t>三</w:t>
      </w:r>
      <w:r w:rsidRPr="00F91DC1">
        <w:t>）</w:t>
      </w:r>
      <w:r w:rsidRPr="00F91DC1">
        <w:rPr>
          <w:spacing w:val="-1"/>
        </w:rPr>
        <w:t>最新版の保管期間は本会が存続する限り永久保存とする。</w:t>
      </w:r>
    </w:p>
    <w:p w14:paraId="60CDDBE1" w14:textId="77777777" w:rsidR="006B0CD5" w:rsidRPr="00715D93" w:rsidRDefault="006B0CD5">
      <w:pPr>
        <w:pStyle w:val="a3"/>
        <w:spacing w:before="2"/>
        <w:rPr>
          <w:sz w:val="32"/>
        </w:rPr>
      </w:pPr>
    </w:p>
    <w:p w14:paraId="54792BF7" w14:textId="16A41408" w:rsidR="006B0CD5" w:rsidRPr="00715D93" w:rsidRDefault="00EB4945" w:rsidP="00EB02A7">
      <w:pPr>
        <w:pStyle w:val="a3"/>
      </w:pPr>
      <w:r w:rsidRPr="00715D93">
        <w:t>第５条（二次文書</w:t>
      </w:r>
      <w:r w:rsidR="001E5FB1">
        <w:rPr>
          <w:rFonts w:hint="eastAsia"/>
        </w:rPr>
        <w:t>：規程</w:t>
      </w:r>
      <w:r w:rsidRPr="00715D93">
        <w:rPr>
          <w:spacing w:val="-10"/>
        </w:rPr>
        <w:t>）</w:t>
      </w:r>
    </w:p>
    <w:p w14:paraId="47988BC8" w14:textId="2FA13C24" w:rsidR="006B0CD5" w:rsidRPr="00715D93" w:rsidRDefault="00EB4945" w:rsidP="00315EEE">
      <w:pPr>
        <w:pStyle w:val="a3"/>
        <w:spacing w:before="53" w:line="280" w:lineRule="auto"/>
        <w:ind w:leftChars="100" w:left="934" w:right="3" w:hangingChars="300" w:hanging="714"/>
      </w:pPr>
      <w:r w:rsidRPr="00715D93">
        <w:rPr>
          <w:spacing w:val="-2"/>
        </w:rPr>
        <w:t>（一）</w:t>
      </w:r>
      <w:r w:rsidR="00DA6EE5">
        <w:rPr>
          <w:rFonts w:hint="eastAsia"/>
          <w:spacing w:val="-2"/>
        </w:rPr>
        <w:t>二次文書とは、一次文書を補足するもの</w:t>
      </w:r>
      <w:r w:rsidR="00DF7507">
        <w:rPr>
          <w:rFonts w:hint="eastAsia"/>
          <w:spacing w:val="-2"/>
        </w:rPr>
        <w:t>をいい、</w:t>
      </w:r>
      <w:r w:rsidR="00DA6EE5">
        <w:rPr>
          <w:rFonts w:hint="eastAsia"/>
          <w:spacing w:val="-2"/>
        </w:rPr>
        <w:t>規程</w:t>
      </w:r>
      <w:r w:rsidR="00476A0A">
        <w:rPr>
          <w:rFonts w:hint="eastAsia"/>
          <w:spacing w:val="-2"/>
        </w:rPr>
        <w:t>を指す。</w:t>
      </w:r>
      <w:r w:rsidR="00DA6EE5">
        <w:rPr>
          <w:rFonts w:hint="eastAsia"/>
          <w:spacing w:val="-2"/>
        </w:rPr>
        <w:t>規程とは</w:t>
      </w:r>
      <w:r w:rsidRPr="00715D93">
        <w:rPr>
          <w:spacing w:val="-2"/>
        </w:rPr>
        <w:t>会則第８７条に</w:t>
      </w:r>
      <w:r w:rsidR="00DA6EE5">
        <w:rPr>
          <w:rFonts w:hint="eastAsia"/>
          <w:spacing w:val="-2"/>
        </w:rPr>
        <w:t>定めるものであり、会則第９章</w:t>
      </w:r>
      <w:r w:rsidR="00FA3494">
        <w:rPr>
          <w:rFonts w:hint="eastAsia"/>
          <w:spacing w:val="-2"/>
        </w:rPr>
        <w:t>（</w:t>
      </w:r>
      <w:r w:rsidR="00DA6EE5">
        <w:rPr>
          <w:rFonts w:hint="eastAsia"/>
          <w:spacing w:val="-2"/>
        </w:rPr>
        <w:t>付則</w:t>
      </w:r>
      <w:r w:rsidR="00FA3494">
        <w:rPr>
          <w:rFonts w:hint="eastAsia"/>
          <w:spacing w:val="-2"/>
        </w:rPr>
        <w:t>）</w:t>
      </w:r>
      <w:r w:rsidR="00DA6EE5">
        <w:rPr>
          <w:rFonts w:hint="eastAsia"/>
          <w:spacing w:val="-2"/>
        </w:rPr>
        <w:t>第２節</w:t>
      </w:r>
      <w:r w:rsidR="00FA3494">
        <w:rPr>
          <w:rFonts w:hint="eastAsia"/>
          <w:spacing w:val="-2"/>
        </w:rPr>
        <w:t>（</w:t>
      </w:r>
      <w:r w:rsidR="00DA6EE5">
        <w:rPr>
          <w:rFonts w:hint="eastAsia"/>
          <w:spacing w:val="-2"/>
        </w:rPr>
        <w:t>規程</w:t>
      </w:r>
      <w:r w:rsidR="00FA3494">
        <w:rPr>
          <w:rFonts w:hint="eastAsia"/>
          <w:spacing w:val="-2"/>
        </w:rPr>
        <w:t>）</w:t>
      </w:r>
      <w:r w:rsidR="00DA6EE5">
        <w:rPr>
          <w:rFonts w:hint="eastAsia"/>
          <w:spacing w:val="-2"/>
        </w:rPr>
        <w:t>に</w:t>
      </w:r>
      <w:r w:rsidR="00476A0A">
        <w:rPr>
          <w:rFonts w:hint="eastAsia"/>
          <w:spacing w:val="-2"/>
        </w:rPr>
        <w:t>従う</w:t>
      </w:r>
      <w:r w:rsidR="00DA6EE5">
        <w:rPr>
          <w:rFonts w:hint="eastAsia"/>
          <w:spacing w:val="-2"/>
        </w:rPr>
        <w:t>。</w:t>
      </w:r>
    </w:p>
    <w:p w14:paraId="255BB026" w14:textId="31D230D6" w:rsidR="00EB02A7" w:rsidRDefault="00EB4945" w:rsidP="00315EEE">
      <w:pPr>
        <w:pStyle w:val="a3"/>
        <w:spacing w:line="280" w:lineRule="auto"/>
        <w:ind w:leftChars="100" w:left="696" w:right="3" w:hangingChars="200" w:hanging="476"/>
        <w:rPr>
          <w:spacing w:val="-4"/>
        </w:rPr>
      </w:pPr>
      <w:r w:rsidRPr="00715D93">
        <w:rPr>
          <w:spacing w:val="-2"/>
        </w:rPr>
        <w:t>（二）各規程の表紙には以下</w:t>
      </w:r>
      <w:r w:rsidR="001C5A29">
        <w:rPr>
          <w:rFonts w:hint="eastAsia"/>
          <w:spacing w:val="-2"/>
        </w:rPr>
        <w:t>のように</w:t>
      </w:r>
      <w:r w:rsidRPr="00715D93">
        <w:rPr>
          <w:spacing w:val="-2"/>
        </w:rPr>
        <w:t>「識別番号」、「タイトル」、「何版」</w:t>
      </w:r>
      <w:r w:rsidRPr="00715D93">
        <w:rPr>
          <w:spacing w:val="-4"/>
        </w:rPr>
        <w:t>を付す。</w:t>
      </w:r>
    </w:p>
    <w:tbl>
      <w:tblPr>
        <w:tblStyle w:val="af4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1985"/>
        <w:gridCol w:w="1417"/>
      </w:tblGrid>
      <w:tr w:rsidR="00EB02A7" w14:paraId="25289D20" w14:textId="77777777" w:rsidTr="00EB02A7">
        <w:tc>
          <w:tcPr>
            <w:tcW w:w="3260" w:type="dxa"/>
          </w:tcPr>
          <w:p w14:paraId="7BE0BF02" w14:textId="7E824EA7" w:rsidR="00EB02A7" w:rsidRDefault="00EB02A7" w:rsidP="00315EEE">
            <w:pPr>
              <w:pStyle w:val="a3"/>
              <w:spacing w:line="280" w:lineRule="auto"/>
              <w:ind w:right="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Y</w:t>
            </w:r>
            <w:r>
              <w:rPr>
                <w:spacing w:val="-4"/>
              </w:rPr>
              <w:t>WVOB</w:t>
            </w:r>
            <w:r>
              <w:rPr>
                <w:rFonts w:hint="eastAsia"/>
                <w:spacing w:val="-4"/>
              </w:rPr>
              <w:t>会・規程　識別番号</w:t>
            </w:r>
          </w:p>
        </w:tc>
        <w:tc>
          <w:tcPr>
            <w:tcW w:w="1985" w:type="dxa"/>
          </w:tcPr>
          <w:p w14:paraId="780CAFA0" w14:textId="6211AD50" w:rsidR="00EB02A7" w:rsidRDefault="00EB02A7" w:rsidP="00315EEE">
            <w:pPr>
              <w:pStyle w:val="a3"/>
              <w:spacing w:line="280" w:lineRule="auto"/>
              <w:ind w:right="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ＸＸ規程</w:t>
            </w:r>
          </w:p>
        </w:tc>
        <w:tc>
          <w:tcPr>
            <w:tcW w:w="1417" w:type="dxa"/>
          </w:tcPr>
          <w:p w14:paraId="19BA8FBA" w14:textId="084BC475" w:rsidR="00EB02A7" w:rsidRDefault="00EB02A7" w:rsidP="00315EEE">
            <w:pPr>
              <w:pStyle w:val="a3"/>
              <w:spacing w:line="280" w:lineRule="auto"/>
              <w:ind w:right="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ＸＸ版</w:t>
            </w:r>
          </w:p>
        </w:tc>
      </w:tr>
    </w:tbl>
    <w:p w14:paraId="79794F59" w14:textId="3C846477" w:rsidR="00B20D20" w:rsidRDefault="00B20D20" w:rsidP="00315EEE">
      <w:pPr>
        <w:pStyle w:val="a3"/>
        <w:spacing w:line="280" w:lineRule="auto"/>
        <w:ind w:right="3"/>
      </w:pPr>
    </w:p>
    <w:p w14:paraId="3ABB87CD" w14:textId="412C8333" w:rsidR="006B0CD5" w:rsidRPr="00715D93" w:rsidRDefault="00EB4945" w:rsidP="00315EEE">
      <w:pPr>
        <w:pStyle w:val="a3"/>
        <w:spacing w:line="280" w:lineRule="auto"/>
        <w:ind w:leftChars="100" w:left="934" w:right="3" w:hangingChars="300" w:hanging="714"/>
      </w:pPr>
      <w:r w:rsidRPr="00715D93">
        <w:rPr>
          <w:spacing w:val="-2"/>
        </w:rPr>
        <w:t>（</w:t>
      </w:r>
      <w:r w:rsidR="00DA6EE5">
        <w:rPr>
          <w:rFonts w:hint="eastAsia"/>
          <w:spacing w:val="-2"/>
        </w:rPr>
        <w:t>三</w:t>
      </w:r>
      <w:r w:rsidRPr="00715D93">
        <w:rPr>
          <w:spacing w:val="-2"/>
        </w:rPr>
        <w:t>）制定</w:t>
      </w:r>
      <w:r w:rsidR="00E34953">
        <w:rPr>
          <w:rFonts w:hint="eastAsia"/>
          <w:spacing w:val="-2"/>
        </w:rPr>
        <w:t>及び</w:t>
      </w:r>
      <w:r w:rsidRPr="00715D93">
        <w:rPr>
          <w:spacing w:val="-2"/>
        </w:rPr>
        <w:t>改廃は、</w:t>
      </w:r>
      <w:r w:rsidR="00DA6EE5">
        <w:rPr>
          <w:rFonts w:hint="eastAsia"/>
          <w:spacing w:val="-2"/>
        </w:rPr>
        <w:t>会則第８８条（規程の立案、制定、改廃）に従う。</w:t>
      </w:r>
    </w:p>
    <w:p w14:paraId="3841F19A" w14:textId="0EB079AB" w:rsidR="006B0CD5" w:rsidRPr="00715D93" w:rsidRDefault="00EB4945" w:rsidP="00315EEE">
      <w:pPr>
        <w:pStyle w:val="a3"/>
        <w:spacing w:before="52"/>
        <w:ind w:right="3" w:firstLineChars="100" w:firstLine="240"/>
      </w:pPr>
      <w:r w:rsidRPr="00715D93">
        <w:lastRenderedPageBreak/>
        <w:t>（</w:t>
      </w:r>
      <w:r w:rsidR="00DA6EE5">
        <w:rPr>
          <w:rFonts w:hint="eastAsia"/>
        </w:rPr>
        <w:t>四</w:t>
      </w:r>
      <w:r w:rsidRPr="00715D93">
        <w:t>）</w:t>
      </w:r>
      <w:r w:rsidRPr="00715D93">
        <w:rPr>
          <w:spacing w:val="-1"/>
        </w:rPr>
        <w:t>最新版の保管期間は本会が存続する限り永久保存とする。</w:t>
      </w:r>
    </w:p>
    <w:p w14:paraId="54DE668E" w14:textId="77777777" w:rsidR="006B0CD5" w:rsidRPr="00715D93" w:rsidRDefault="006B0CD5">
      <w:pPr>
        <w:pStyle w:val="a3"/>
        <w:spacing w:before="2"/>
        <w:rPr>
          <w:sz w:val="32"/>
        </w:rPr>
      </w:pPr>
    </w:p>
    <w:p w14:paraId="7311259B" w14:textId="4266951F" w:rsidR="006B0CD5" w:rsidRPr="005D1BE9" w:rsidRDefault="00EB4945" w:rsidP="00EB02A7">
      <w:pPr>
        <w:pStyle w:val="a3"/>
        <w:spacing w:before="1"/>
      </w:pPr>
      <w:r w:rsidRPr="005D1BE9">
        <w:t>第６条（</w:t>
      </w:r>
      <w:r w:rsidR="001E5FB1" w:rsidRPr="005D1BE9">
        <w:rPr>
          <w:rFonts w:hint="eastAsia"/>
        </w:rPr>
        <w:t>三次文書：</w:t>
      </w:r>
      <w:r w:rsidRPr="005D1BE9">
        <w:t>諸議事録、会報など</w:t>
      </w:r>
      <w:r w:rsidR="00476A0A" w:rsidRPr="005D1BE9">
        <w:rPr>
          <w:rFonts w:hint="eastAsia"/>
        </w:rPr>
        <w:t>の</w:t>
      </w:r>
      <w:r w:rsidRPr="005D1BE9">
        <w:t>刊行物、会計関連資料</w:t>
      </w:r>
      <w:r w:rsidR="001E5FB1" w:rsidRPr="005D1BE9">
        <w:rPr>
          <w:rFonts w:hint="eastAsia"/>
        </w:rPr>
        <w:t>など</w:t>
      </w:r>
      <w:r w:rsidRPr="005D1BE9">
        <w:rPr>
          <w:spacing w:val="-10"/>
        </w:rPr>
        <w:t>）</w:t>
      </w:r>
    </w:p>
    <w:p w14:paraId="73DCAB35" w14:textId="62C724E1" w:rsidR="006B0CD5" w:rsidRPr="00EB02A7" w:rsidRDefault="00EB4945" w:rsidP="00EB02A7">
      <w:pPr>
        <w:pStyle w:val="a3"/>
        <w:spacing w:before="52"/>
        <w:ind w:leftChars="100" w:left="901" w:hangingChars="300" w:hanging="681"/>
        <w:rPr>
          <w:rFonts w:asciiTheme="minorEastAsia" w:eastAsiaTheme="minorEastAsia" w:hAnsiTheme="minorEastAsia"/>
        </w:rPr>
      </w:pPr>
      <w:r w:rsidRPr="00EB02A7">
        <w:rPr>
          <w:rFonts w:asciiTheme="minorEastAsia" w:eastAsiaTheme="minorEastAsia" w:hAnsiTheme="minorEastAsia"/>
          <w:w w:val="95"/>
        </w:rPr>
        <w:t>（一）</w:t>
      </w:r>
      <w:r w:rsidR="00DA6EE5" w:rsidRPr="00EB02A7">
        <w:rPr>
          <w:rFonts w:asciiTheme="minorEastAsia" w:eastAsiaTheme="minorEastAsia" w:hAnsiTheme="minorEastAsia" w:hint="eastAsia"/>
          <w:w w:val="95"/>
        </w:rPr>
        <w:t>三次文書とは、</w:t>
      </w:r>
      <w:r w:rsidRPr="00EB02A7">
        <w:rPr>
          <w:rFonts w:asciiTheme="minorEastAsia" w:eastAsiaTheme="minorEastAsia" w:hAnsiTheme="minorEastAsia"/>
          <w:w w:val="95"/>
        </w:rPr>
        <w:t>会則、規程の下に位置するもの</w:t>
      </w:r>
      <w:r w:rsidR="00DF7507" w:rsidRPr="00EB02A7">
        <w:rPr>
          <w:rFonts w:asciiTheme="minorEastAsia" w:eastAsiaTheme="minorEastAsia" w:hAnsiTheme="minorEastAsia" w:hint="eastAsia"/>
          <w:w w:val="95"/>
        </w:rPr>
        <w:t>をいい、</w:t>
      </w:r>
      <w:r w:rsidR="001E5FB1" w:rsidRPr="00EB02A7">
        <w:rPr>
          <w:rFonts w:asciiTheme="minorEastAsia" w:eastAsiaTheme="minorEastAsia" w:hAnsiTheme="minorEastAsia" w:hint="eastAsia"/>
          <w:w w:val="95"/>
        </w:rPr>
        <w:t>諸</w:t>
      </w:r>
      <w:r w:rsidR="00DA6EE5" w:rsidRPr="00EB02A7">
        <w:rPr>
          <w:rFonts w:asciiTheme="minorEastAsia" w:eastAsiaTheme="minorEastAsia" w:hAnsiTheme="minorEastAsia" w:hint="eastAsia"/>
          <w:w w:val="95"/>
        </w:rPr>
        <w:t>議事録、会報、</w:t>
      </w:r>
      <w:r w:rsidR="00476A0A" w:rsidRPr="00EB02A7">
        <w:rPr>
          <w:rFonts w:asciiTheme="minorEastAsia" w:eastAsiaTheme="minorEastAsia" w:hAnsiTheme="minorEastAsia" w:hint="eastAsia"/>
          <w:w w:val="95"/>
        </w:rPr>
        <w:t>記念誌などの刊行物、会計関連資料などを指す。</w:t>
      </w:r>
    </w:p>
    <w:p w14:paraId="73A112DA" w14:textId="090D2E92" w:rsidR="006B0CD5" w:rsidRPr="00EB02A7" w:rsidRDefault="00EB4945" w:rsidP="00EB02A7">
      <w:pPr>
        <w:pStyle w:val="a3"/>
        <w:spacing w:before="53" w:line="280" w:lineRule="auto"/>
        <w:ind w:right="246" w:firstLineChars="100" w:firstLine="240"/>
        <w:rPr>
          <w:rFonts w:asciiTheme="minorEastAsia" w:eastAsiaTheme="minorEastAsia" w:hAnsiTheme="minorEastAsia"/>
          <w:spacing w:val="-1"/>
        </w:rPr>
      </w:pPr>
      <w:r w:rsidRPr="00EB02A7">
        <w:rPr>
          <w:rFonts w:asciiTheme="minorEastAsia" w:eastAsiaTheme="minorEastAsia" w:hAnsiTheme="minorEastAsia"/>
        </w:rPr>
        <w:t>（二）</w:t>
      </w:r>
      <w:r w:rsidRPr="00EB02A7">
        <w:rPr>
          <w:rFonts w:asciiTheme="minorEastAsia" w:eastAsiaTheme="minorEastAsia" w:hAnsiTheme="minorEastAsia"/>
          <w:spacing w:val="-1"/>
        </w:rPr>
        <w:t>諸議事録の保管期間は役員任期に合わせて３年間とする。</w:t>
      </w:r>
    </w:p>
    <w:p w14:paraId="618BF62F" w14:textId="6EB4E36B" w:rsidR="006B0CD5" w:rsidRPr="00EB02A7" w:rsidRDefault="00EB4945" w:rsidP="00EB02A7">
      <w:pPr>
        <w:pStyle w:val="a3"/>
        <w:spacing w:before="53" w:line="280" w:lineRule="auto"/>
        <w:ind w:right="246" w:firstLineChars="100" w:firstLine="238"/>
        <w:rPr>
          <w:rFonts w:asciiTheme="minorEastAsia" w:eastAsiaTheme="minorEastAsia" w:hAnsiTheme="minorEastAsia"/>
        </w:rPr>
      </w:pPr>
      <w:r w:rsidRPr="00EB02A7">
        <w:rPr>
          <w:rFonts w:asciiTheme="minorEastAsia" w:eastAsiaTheme="minorEastAsia" w:hAnsiTheme="minorEastAsia"/>
          <w:spacing w:val="-2"/>
        </w:rPr>
        <w:t>（</w:t>
      </w:r>
      <w:r w:rsidR="00476A0A" w:rsidRPr="00EB02A7">
        <w:rPr>
          <w:rFonts w:asciiTheme="minorEastAsia" w:eastAsiaTheme="minorEastAsia" w:hAnsiTheme="minorEastAsia" w:hint="eastAsia"/>
          <w:spacing w:val="-2"/>
        </w:rPr>
        <w:t>三</w:t>
      </w:r>
      <w:r w:rsidRPr="00EB02A7">
        <w:rPr>
          <w:rFonts w:asciiTheme="minorEastAsia" w:eastAsiaTheme="minorEastAsia" w:hAnsiTheme="minorEastAsia"/>
          <w:spacing w:val="-2"/>
        </w:rPr>
        <w:t>）会計関連資料は保管期間も含めて会計規程に</w:t>
      </w:r>
      <w:r w:rsidRPr="00EB02A7">
        <w:rPr>
          <w:rFonts w:asciiTheme="minorEastAsia" w:eastAsiaTheme="minorEastAsia" w:hAnsiTheme="minorEastAsia"/>
          <w:spacing w:val="-4"/>
        </w:rPr>
        <w:t>従う。</w:t>
      </w:r>
    </w:p>
    <w:p w14:paraId="51704622" w14:textId="77777777" w:rsidR="006B0CD5" w:rsidRPr="00715D93" w:rsidRDefault="006B0CD5">
      <w:pPr>
        <w:pStyle w:val="a3"/>
        <w:spacing w:before="1"/>
        <w:rPr>
          <w:sz w:val="28"/>
        </w:rPr>
      </w:pPr>
    </w:p>
    <w:p w14:paraId="5B3F771E" w14:textId="2C8581B9" w:rsidR="006B0CD5" w:rsidRPr="00715D93" w:rsidRDefault="00EB4945" w:rsidP="00EB02A7">
      <w:pPr>
        <w:pStyle w:val="a3"/>
      </w:pPr>
      <w:r w:rsidRPr="00715D93">
        <w:t>第７条（</w:t>
      </w:r>
      <w:r w:rsidR="00FF2DFE">
        <w:rPr>
          <w:rFonts w:hint="eastAsia"/>
        </w:rPr>
        <w:t>記録類：</w:t>
      </w:r>
      <w:r w:rsidRPr="00715D93">
        <w:t>ノートや印刷物や複写物など</w:t>
      </w:r>
      <w:r w:rsidRPr="00715D93">
        <w:rPr>
          <w:spacing w:val="-10"/>
        </w:rPr>
        <w:t>）</w:t>
      </w:r>
    </w:p>
    <w:p w14:paraId="2CC9A1E7" w14:textId="41711C42" w:rsidR="006B0CD5" w:rsidRPr="00715D93" w:rsidRDefault="00EB4945" w:rsidP="00315EEE">
      <w:pPr>
        <w:pStyle w:val="a3"/>
        <w:spacing w:before="53" w:line="280" w:lineRule="auto"/>
        <w:ind w:leftChars="100" w:left="934" w:right="246" w:hangingChars="300" w:hanging="714"/>
        <w:jc w:val="both"/>
      </w:pPr>
      <w:r w:rsidRPr="00715D93">
        <w:rPr>
          <w:spacing w:val="-2"/>
        </w:rPr>
        <w:t>（一）</w:t>
      </w:r>
      <w:r w:rsidR="00476A0A">
        <w:rPr>
          <w:rFonts w:hint="eastAsia"/>
          <w:spacing w:val="-2"/>
        </w:rPr>
        <w:t>記録類とは、</w:t>
      </w:r>
      <w:r w:rsidR="00DF7507">
        <w:rPr>
          <w:rFonts w:hint="eastAsia"/>
          <w:spacing w:val="-2"/>
        </w:rPr>
        <w:t>本会や現役の活動を記録したもので一次文書、二次文書、三次文書以外のものをいい、</w:t>
      </w:r>
      <w:r w:rsidRPr="00715D93">
        <w:rPr>
          <w:spacing w:val="-2"/>
        </w:rPr>
        <w:t>山小屋日記（日誌）、友垣（現役）、スカイライン（現役）、公式山行の諸資料、写真など</w:t>
      </w:r>
      <w:r w:rsidR="00DF7507">
        <w:rPr>
          <w:rFonts w:hint="eastAsia"/>
          <w:spacing w:val="-2"/>
        </w:rPr>
        <w:t>を指す。</w:t>
      </w:r>
      <w:r w:rsidRPr="00715D93">
        <w:rPr>
          <w:spacing w:val="-2"/>
        </w:rPr>
        <w:t>また外部文書（寄贈を受けたものなど）など</w:t>
      </w:r>
      <w:r w:rsidR="00DF7507">
        <w:rPr>
          <w:rFonts w:hint="eastAsia"/>
          <w:spacing w:val="-2"/>
        </w:rPr>
        <w:t>も含む。</w:t>
      </w:r>
    </w:p>
    <w:p w14:paraId="272B429B" w14:textId="77777777" w:rsidR="006B0CD5" w:rsidRPr="00715D93" w:rsidRDefault="006B0CD5">
      <w:pPr>
        <w:pStyle w:val="a3"/>
        <w:spacing w:before="2"/>
        <w:rPr>
          <w:sz w:val="28"/>
        </w:rPr>
      </w:pPr>
    </w:p>
    <w:p w14:paraId="41A6FC9D" w14:textId="26AA9E36" w:rsidR="006B0CD5" w:rsidRPr="00715D93" w:rsidRDefault="00EB4945" w:rsidP="00315EEE">
      <w:pPr>
        <w:pStyle w:val="a3"/>
      </w:pPr>
      <w:r w:rsidRPr="00715D93">
        <w:t>第８条（一次文書、二次文書、三次文書、記録類</w:t>
      </w:r>
      <w:r w:rsidR="00387EA5">
        <w:rPr>
          <w:rFonts w:hint="eastAsia"/>
        </w:rPr>
        <w:t>の保存</w:t>
      </w:r>
      <w:r w:rsidRPr="00715D93">
        <w:rPr>
          <w:spacing w:val="-10"/>
        </w:rPr>
        <w:t>）</w:t>
      </w:r>
    </w:p>
    <w:p w14:paraId="3E35F7BD" w14:textId="45AEB7B9" w:rsidR="006B0CD5" w:rsidRPr="00715D93" w:rsidRDefault="00EB4945" w:rsidP="00315EEE">
      <w:pPr>
        <w:spacing w:before="53" w:line="280" w:lineRule="auto"/>
        <w:ind w:leftChars="100" w:left="934" w:hangingChars="300" w:hanging="714"/>
        <w:rPr>
          <w:sz w:val="24"/>
        </w:rPr>
      </w:pPr>
      <w:r w:rsidRPr="00715D93">
        <w:rPr>
          <w:spacing w:val="-2"/>
          <w:sz w:val="24"/>
        </w:rPr>
        <w:t>（一）</w:t>
      </w:r>
      <w:r w:rsidR="00FA3494">
        <w:rPr>
          <w:rFonts w:hint="eastAsia"/>
          <w:spacing w:val="-2"/>
          <w:sz w:val="24"/>
        </w:rPr>
        <w:t>文書</w:t>
      </w:r>
      <w:r w:rsidR="00476A0A">
        <w:rPr>
          <w:rFonts w:hint="eastAsia"/>
          <w:spacing w:val="-2"/>
          <w:sz w:val="24"/>
        </w:rPr>
        <w:t>保存</w:t>
      </w:r>
      <w:r w:rsidRPr="00715D93">
        <w:rPr>
          <w:spacing w:val="-2"/>
          <w:sz w:val="24"/>
        </w:rPr>
        <w:t>管理は総務委員会</w:t>
      </w:r>
      <w:r w:rsidR="001E5FB1">
        <w:rPr>
          <w:rFonts w:hint="eastAsia"/>
          <w:spacing w:val="-2"/>
          <w:sz w:val="24"/>
        </w:rPr>
        <w:t>が行ない</w:t>
      </w:r>
      <w:r w:rsidRPr="00715D93">
        <w:rPr>
          <w:spacing w:val="-2"/>
          <w:sz w:val="24"/>
        </w:rPr>
        <w:t>、</w:t>
      </w:r>
      <w:r w:rsidR="00FA3494">
        <w:rPr>
          <w:rFonts w:hint="eastAsia"/>
          <w:spacing w:val="-2"/>
          <w:sz w:val="24"/>
        </w:rPr>
        <w:t>文書</w:t>
      </w:r>
      <w:r w:rsidR="00476A0A">
        <w:rPr>
          <w:rFonts w:hint="eastAsia"/>
          <w:spacing w:val="-2"/>
          <w:sz w:val="24"/>
        </w:rPr>
        <w:t>保存管理責任者は総務委員長とする。</w:t>
      </w:r>
      <w:r w:rsidR="00FA3494">
        <w:rPr>
          <w:rFonts w:hint="eastAsia"/>
          <w:spacing w:val="-2"/>
          <w:sz w:val="24"/>
        </w:rPr>
        <w:t>原則</w:t>
      </w:r>
      <w:r w:rsidRPr="00715D93">
        <w:rPr>
          <w:spacing w:val="-2"/>
          <w:sz w:val="24"/>
        </w:rPr>
        <w:t>役員</w:t>
      </w:r>
      <w:r w:rsidR="00476A0A">
        <w:rPr>
          <w:rFonts w:hint="eastAsia"/>
          <w:spacing w:val="-2"/>
          <w:sz w:val="24"/>
        </w:rPr>
        <w:t>ホームページ</w:t>
      </w:r>
      <w:r w:rsidR="000D69DD">
        <w:rPr>
          <w:rFonts w:hint="eastAsia"/>
          <w:spacing w:val="-2"/>
          <w:sz w:val="24"/>
        </w:rPr>
        <w:t>に収納し</w:t>
      </w:r>
      <w:r w:rsidRPr="00715D93">
        <w:rPr>
          <w:spacing w:val="-2"/>
          <w:sz w:val="24"/>
        </w:rPr>
        <w:t>、会員</w:t>
      </w:r>
      <w:r w:rsidR="00476A0A">
        <w:rPr>
          <w:rFonts w:hint="eastAsia"/>
          <w:spacing w:val="-2"/>
          <w:sz w:val="24"/>
        </w:rPr>
        <w:t>ホームページ</w:t>
      </w:r>
      <w:r w:rsidRPr="00715D93">
        <w:rPr>
          <w:spacing w:val="-2"/>
          <w:sz w:val="24"/>
        </w:rPr>
        <w:t>に</w:t>
      </w:r>
      <w:r w:rsidR="00FF2DFE">
        <w:rPr>
          <w:rFonts w:hint="eastAsia"/>
          <w:spacing w:val="-2"/>
          <w:sz w:val="24"/>
        </w:rPr>
        <w:t>ＰＤＦ</w:t>
      </w:r>
      <w:r w:rsidR="000D69DD">
        <w:rPr>
          <w:rFonts w:hint="eastAsia"/>
          <w:spacing w:val="-2"/>
          <w:sz w:val="24"/>
        </w:rPr>
        <w:t>として会員に公開する</w:t>
      </w:r>
      <w:r w:rsidRPr="00715D93">
        <w:rPr>
          <w:spacing w:val="-2"/>
          <w:sz w:val="24"/>
        </w:rPr>
        <w:t>。</w:t>
      </w:r>
    </w:p>
    <w:p w14:paraId="376DEC4C" w14:textId="22AC1A7A" w:rsidR="006B0CD5" w:rsidRPr="00715D93" w:rsidRDefault="00EB4945" w:rsidP="00315EEE">
      <w:pPr>
        <w:spacing w:line="280" w:lineRule="auto"/>
        <w:ind w:leftChars="100" w:left="934" w:hangingChars="300" w:hanging="714"/>
        <w:rPr>
          <w:sz w:val="24"/>
        </w:rPr>
      </w:pPr>
      <w:r w:rsidRPr="00715D93">
        <w:rPr>
          <w:spacing w:val="-2"/>
          <w:sz w:val="24"/>
        </w:rPr>
        <w:t>（二）</w:t>
      </w:r>
      <w:r w:rsidR="00FA3494">
        <w:rPr>
          <w:rFonts w:hint="eastAsia"/>
          <w:spacing w:val="-2"/>
          <w:sz w:val="24"/>
        </w:rPr>
        <w:t>保存用文書の作成は、各文書の立案者または作成者が行ない、作成責任者は</w:t>
      </w:r>
      <w:r w:rsidR="00DD42E5">
        <w:rPr>
          <w:rFonts w:hint="eastAsia"/>
          <w:spacing w:val="-2"/>
          <w:sz w:val="24"/>
        </w:rPr>
        <w:t>当該文書を所管する</w:t>
      </w:r>
      <w:r w:rsidR="00FA3494">
        <w:rPr>
          <w:rFonts w:hint="eastAsia"/>
          <w:spacing w:val="-2"/>
          <w:sz w:val="24"/>
        </w:rPr>
        <w:t>会則第６章（執行機関）に定める執行機関</w:t>
      </w:r>
      <w:r w:rsidR="00E34953">
        <w:rPr>
          <w:rFonts w:hint="eastAsia"/>
          <w:spacing w:val="-2"/>
          <w:sz w:val="24"/>
        </w:rPr>
        <w:t>（以下「</w:t>
      </w:r>
      <w:r w:rsidR="00B31E0D">
        <w:rPr>
          <w:rFonts w:hint="eastAsia"/>
          <w:spacing w:val="-2"/>
          <w:sz w:val="24"/>
        </w:rPr>
        <w:t>執行機関</w:t>
      </w:r>
      <w:r w:rsidR="00E34953">
        <w:rPr>
          <w:rFonts w:hint="eastAsia"/>
          <w:spacing w:val="-2"/>
          <w:sz w:val="24"/>
        </w:rPr>
        <w:t>」という）</w:t>
      </w:r>
      <w:r w:rsidR="00FA3494">
        <w:rPr>
          <w:rFonts w:hint="eastAsia"/>
          <w:spacing w:val="-2"/>
          <w:sz w:val="24"/>
        </w:rPr>
        <w:t>の責任者とする。作成責任者は前項の文書保存管理責任者に保存用文書</w:t>
      </w:r>
      <w:r w:rsidR="001E5FB1">
        <w:rPr>
          <w:rFonts w:hint="eastAsia"/>
          <w:spacing w:val="-2"/>
          <w:sz w:val="24"/>
        </w:rPr>
        <w:t>を適宜提出する。また、作成責任者は保存用文書の</w:t>
      </w:r>
      <w:r w:rsidRPr="00715D93">
        <w:rPr>
          <w:spacing w:val="-2"/>
          <w:sz w:val="24"/>
        </w:rPr>
        <w:t>バックアップ</w:t>
      </w:r>
      <w:r w:rsidR="001E5FB1">
        <w:rPr>
          <w:rFonts w:hint="eastAsia"/>
          <w:spacing w:val="-2"/>
          <w:sz w:val="24"/>
        </w:rPr>
        <w:t>を行い保管する。</w:t>
      </w:r>
      <w:r w:rsidR="000D69DD">
        <w:rPr>
          <w:rFonts w:hint="eastAsia"/>
          <w:spacing w:val="-2"/>
          <w:sz w:val="24"/>
        </w:rPr>
        <w:t>作成責任者が変更になる時は、</w:t>
      </w:r>
      <w:r w:rsidR="001E5FB1">
        <w:rPr>
          <w:rFonts w:hint="eastAsia"/>
          <w:spacing w:val="-2"/>
          <w:sz w:val="24"/>
        </w:rPr>
        <w:t>バックアップファイル</w:t>
      </w:r>
      <w:r w:rsidR="000D69DD">
        <w:rPr>
          <w:rFonts w:hint="eastAsia"/>
          <w:spacing w:val="-2"/>
          <w:sz w:val="24"/>
        </w:rPr>
        <w:t>を引き継ぐ。</w:t>
      </w:r>
    </w:p>
    <w:p w14:paraId="0F0EE2E6" w14:textId="7F3FFA85" w:rsidR="006B0CD5" w:rsidRPr="00715D93" w:rsidRDefault="00EB4945" w:rsidP="00C0015E">
      <w:pPr>
        <w:pStyle w:val="a3"/>
        <w:spacing w:before="1"/>
        <w:ind w:firstLineChars="100" w:firstLine="240"/>
      </w:pPr>
      <w:r w:rsidRPr="00715D93">
        <w:t>（三）</w:t>
      </w:r>
      <w:r w:rsidRPr="00715D93">
        <w:rPr>
          <w:spacing w:val="-1"/>
        </w:rPr>
        <w:t>保管者は情報が流出しないように注意を払</w:t>
      </w:r>
      <w:r w:rsidR="00333B2D">
        <w:rPr>
          <w:rFonts w:hint="eastAsia"/>
          <w:spacing w:val="-1"/>
        </w:rPr>
        <w:t>う。</w:t>
      </w:r>
    </w:p>
    <w:p w14:paraId="49234960" w14:textId="77777777" w:rsidR="006B0CD5" w:rsidRPr="00715D93" w:rsidRDefault="006B0CD5">
      <w:pPr>
        <w:pStyle w:val="a3"/>
        <w:spacing w:before="2"/>
        <w:rPr>
          <w:sz w:val="32"/>
        </w:rPr>
      </w:pPr>
    </w:p>
    <w:p w14:paraId="69C2CE13" w14:textId="054993DB" w:rsidR="006B0CD5" w:rsidRDefault="00EB4945" w:rsidP="00315EEE">
      <w:pPr>
        <w:pStyle w:val="a3"/>
        <w:rPr>
          <w:spacing w:val="-10"/>
        </w:rPr>
      </w:pPr>
      <w:r w:rsidRPr="00715D93">
        <w:t>第９条（</w:t>
      </w:r>
      <w:r w:rsidR="00387EA5">
        <w:rPr>
          <w:rFonts w:hint="eastAsia"/>
        </w:rPr>
        <w:t>その他文書：</w:t>
      </w:r>
      <w:r w:rsidRPr="00715D93">
        <w:t>会員名簿、メルマガ</w:t>
      </w:r>
      <w:r w:rsidR="00387EA5">
        <w:rPr>
          <w:rFonts w:hint="eastAsia"/>
        </w:rPr>
        <w:t>など</w:t>
      </w:r>
      <w:r w:rsidRPr="00715D93">
        <w:rPr>
          <w:spacing w:val="-10"/>
        </w:rPr>
        <w:t>）</w:t>
      </w:r>
    </w:p>
    <w:p w14:paraId="70823023" w14:textId="69F64603" w:rsidR="00FF2DFE" w:rsidRPr="00715D93" w:rsidRDefault="00FF2DFE" w:rsidP="00315EEE">
      <w:pPr>
        <w:pStyle w:val="a3"/>
        <w:ind w:leftChars="100" w:left="940" w:rightChars="1" w:right="2" w:hangingChars="300" w:hanging="720"/>
      </w:pPr>
      <w:r>
        <w:rPr>
          <w:rFonts w:hint="eastAsia"/>
        </w:rPr>
        <w:t>（一）その他文書とは</w:t>
      </w:r>
      <w:r w:rsidR="00C6387E">
        <w:rPr>
          <w:rFonts w:hint="eastAsia"/>
        </w:rPr>
        <w:t>、一次文書、二次文書、三次文書、記録類以外の文書で当会が所有する文書を</w:t>
      </w:r>
      <w:r w:rsidR="00DF7507">
        <w:rPr>
          <w:rFonts w:hint="eastAsia"/>
        </w:rPr>
        <w:t>いう</w:t>
      </w:r>
      <w:r w:rsidR="00C6387E">
        <w:rPr>
          <w:rFonts w:hint="eastAsia"/>
        </w:rPr>
        <w:t>。</w:t>
      </w:r>
    </w:p>
    <w:p w14:paraId="7168A5D0" w14:textId="72B9F1A7" w:rsidR="006B0CD5" w:rsidRPr="00715D93" w:rsidRDefault="00EB4945" w:rsidP="00315EEE">
      <w:pPr>
        <w:pStyle w:val="a3"/>
        <w:spacing w:before="53" w:line="280" w:lineRule="auto"/>
        <w:ind w:leftChars="100" w:left="934" w:rightChars="1" w:right="2" w:hangingChars="300" w:hanging="714"/>
      </w:pPr>
      <w:r w:rsidRPr="00715D93">
        <w:rPr>
          <w:spacing w:val="-2"/>
        </w:rPr>
        <w:t>（</w:t>
      </w:r>
      <w:r w:rsidR="00C6387E">
        <w:rPr>
          <w:rFonts w:hint="eastAsia"/>
          <w:spacing w:val="-2"/>
        </w:rPr>
        <w:t>二</w:t>
      </w:r>
      <w:r w:rsidRPr="00715D93">
        <w:rPr>
          <w:spacing w:val="-2"/>
        </w:rPr>
        <w:t>）電子データは消失する恐れがあり、また流出し易いために細心の注意を払</w:t>
      </w:r>
      <w:r w:rsidR="00333B2D">
        <w:rPr>
          <w:rFonts w:hint="eastAsia"/>
          <w:spacing w:val="-2"/>
        </w:rPr>
        <w:t>う。</w:t>
      </w:r>
    </w:p>
    <w:p w14:paraId="56AE0084" w14:textId="43698AD1" w:rsidR="006B0CD5" w:rsidRPr="00715D93" w:rsidRDefault="00EB4945" w:rsidP="00315EEE">
      <w:pPr>
        <w:pStyle w:val="a3"/>
        <w:spacing w:line="280" w:lineRule="auto"/>
        <w:ind w:leftChars="100" w:left="934" w:rightChars="1" w:right="2" w:hangingChars="300" w:hanging="714"/>
      </w:pPr>
      <w:r w:rsidRPr="00715D93">
        <w:rPr>
          <w:spacing w:val="-2"/>
        </w:rPr>
        <w:t>（</w:t>
      </w:r>
      <w:r w:rsidR="00C6387E">
        <w:rPr>
          <w:rFonts w:hint="eastAsia"/>
          <w:spacing w:val="-2"/>
        </w:rPr>
        <w:t>三</w:t>
      </w:r>
      <w:r w:rsidRPr="00715D93">
        <w:rPr>
          <w:spacing w:val="-2"/>
        </w:rPr>
        <w:t>）</w:t>
      </w:r>
      <w:r w:rsidR="00DD42E5">
        <w:rPr>
          <w:rFonts w:hint="eastAsia"/>
          <w:spacing w:val="-2"/>
        </w:rPr>
        <w:t>その他文書の</w:t>
      </w:r>
      <w:r w:rsidRPr="00715D93">
        <w:rPr>
          <w:spacing w:val="-2"/>
        </w:rPr>
        <w:t>管理</w:t>
      </w:r>
      <w:r w:rsidR="00DD42E5">
        <w:rPr>
          <w:rFonts w:hint="eastAsia"/>
          <w:spacing w:val="-2"/>
        </w:rPr>
        <w:t>責任者</w:t>
      </w:r>
      <w:r w:rsidRPr="00715D93">
        <w:rPr>
          <w:spacing w:val="-2"/>
        </w:rPr>
        <w:t>は、</w:t>
      </w:r>
      <w:r w:rsidR="00DD42E5">
        <w:rPr>
          <w:rFonts w:hint="eastAsia"/>
          <w:spacing w:val="-2"/>
        </w:rPr>
        <w:t>当該文書を所管する</w:t>
      </w:r>
      <w:r w:rsidR="00387EA5">
        <w:rPr>
          <w:rFonts w:hint="eastAsia"/>
          <w:spacing w:val="-2"/>
        </w:rPr>
        <w:t>執行機関の責任者とする。</w:t>
      </w:r>
    </w:p>
    <w:p w14:paraId="6C56ADC7" w14:textId="77777777" w:rsidR="006B0CD5" w:rsidRPr="00715D93" w:rsidRDefault="006B0CD5">
      <w:pPr>
        <w:pStyle w:val="a3"/>
        <w:spacing w:before="2"/>
        <w:rPr>
          <w:sz w:val="28"/>
        </w:rPr>
      </w:pPr>
    </w:p>
    <w:p w14:paraId="2D63DD56" w14:textId="551B239C" w:rsidR="00CB1D8F" w:rsidRPr="00CB1D8F" w:rsidRDefault="00EB4945" w:rsidP="00315EEE">
      <w:pPr>
        <w:pStyle w:val="a3"/>
        <w:rPr>
          <w:spacing w:val="-10"/>
        </w:rPr>
      </w:pPr>
      <w:r w:rsidRPr="00715D93">
        <w:t>第１０条（</w:t>
      </w:r>
      <w:r w:rsidR="0065477C">
        <w:rPr>
          <w:rFonts w:hint="eastAsia"/>
        </w:rPr>
        <w:t>保存用文書</w:t>
      </w:r>
      <w:r w:rsidRPr="00715D93">
        <w:t>の順守事項</w:t>
      </w:r>
      <w:r w:rsidRPr="00715D93">
        <w:rPr>
          <w:spacing w:val="-10"/>
        </w:rPr>
        <w:t>）</w:t>
      </w:r>
    </w:p>
    <w:p w14:paraId="74C3A2EA" w14:textId="0D31FF87" w:rsidR="006B0CD5" w:rsidRPr="00715D93" w:rsidRDefault="00EB4945" w:rsidP="00315EEE">
      <w:pPr>
        <w:pStyle w:val="a3"/>
        <w:spacing w:before="52"/>
        <w:ind w:firstLineChars="100" w:firstLine="227"/>
      </w:pPr>
      <w:r w:rsidRPr="00715D93">
        <w:rPr>
          <w:w w:val="95"/>
        </w:rPr>
        <w:t>（一）ワード文書、エクセル文書、</w:t>
      </w:r>
      <w:r w:rsidR="005D1BE9">
        <w:rPr>
          <w:rFonts w:hint="eastAsia"/>
          <w:w w:val="95"/>
        </w:rPr>
        <w:t>ＰＤＦ</w:t>
      </w:r>
      <w:r w:rsidRPr="00715D93">
        <w:rPr>
          <w:w w:val="95"/>
        </w:rPr>
        <w:t>とし、Ａ４タイプにす</w:t>
      </w:r>
      <w:r w:rsidRPr="00715D93">
        <w:rPr>
          <w:spacing w:val="-10"/>
          <w:w w:val="95"/>
        </w:rPr>
        <w:t>る</w:t>
      </w:r>
      <w:r w:rsidR="005D1BE9">
        <w:rPr>
          <w:rFonts w:hint="eastAsia"/>
          <w:spacing w:val="-10"/>
          <w:w w:val="95"/>
        </w:rPr>
        <w:t>。</w:t>
      </w:r>
    </w:p>
    <w:p w14:paraId="104DDCC1" w14:textId="388CE114" w:rsidR="006B0CD5" w:rsidRPr="00715D93" w:rsidRDefault="00EB4945" w:rsidP="00315EEE">
      <w:pPr>
        <w:pStyle w:val="a3"/>
        <w:spacing w:before="53"/>
        <w:ind w:firstLineChars="100" w:firstLine="240"/>
      </w:pPr>
      <w:r w:rsidRPr="00715D93">
        <w:t>（二）</w:t>
      </w:r>
      <w:r w:rsidRPr="00715D93">
        <w:rPr>
          <w:spacing w:val="-1"/>
        </w:rPr>
        <w:t>フォントは</w:t>
      </w:r>
      <w:r w:rsidR="00387EA5">
        <w:rPr>
          <w:rFonts w:hint="eastAsia"/>
          <w:spacing w:val="-1"/>
        </w:rPr>
        <w:t>原則</w:t>
      </w:r>
      <w:r w:rsidRPr="00715D93">
        <w:rPr>
          <w:spacing w:val="-1"/>
        </w:rPr>
        <w:t>９以上、１２ポイント</w:t>
      </w:r>
      <w:r w:rsidR="0065477C">
        <w:rPr>
          <w:rFonts w:hint="eastAsia"/>
          <w:spacing w:val="-1"/>
        </w:rPr>
        <w:t>・</w:t>
      </w:r>
      <w:r w:rsidRPr="00715D93">
        <w:rPr>
          <w:spacing w:val="-1"/>
        </w:rPr>
        <w:t>明朝体を推奨する</w:t>
      </w:r>
      <w:r w:rsidR="005D1BE9">
        <w:rPr>
          <w:rFonts w:hint="eastAsia"/>
          <w:spacing w:val="-1"/>
        </w:rPr>
        <w:t>。</w:t>
      </w:r>
    </w:p>
    <w:p w14:paraId="161A8167" w14:textId="0EB19ECA" w:rsidR="006B0CD5" w:rsidRPr="00715D93" w:rsidRDefault="00EB4945" w:rsidP="00315EEE">
      <w:pPr>
        <w:pStyle w:val="a3"/>
        <w:spacing w:before="52"/>
        <w:ind w:firstLineChars="100" w:firstLine="240"/>
      </w:pPr>
      <w:r w:rsidRPr="00715D93">
        <w:t>（三）</w:t>
      </w:r>
      <w:r w:rsidRPr="00715D93">
        <w:rPr>
          <w:spacing w:val="-1"/>
        </w:rPr>
        <w:t>表紙の最上部右側に第５条に</w:t>
      </w:r>
      <w:r w:rsidR="0065477C">
        <w:rPr>
          <w:rFonts w:hint="eastAsia"/>
          <w:spacing w:val="-1"/>
        </w:rPr>
        <w:t>定めた</w:t>
      </w:r>
      <w:r w:rsidRPr="00715D93">
        <w:rPr>
          <w:spacing w:val="-1"/>
        </w:rPr>
        <w:t>識別</w:t>
      </w:r>
      <w:r w:rsidR="0065477C">
        <w:rPr>
          <w:rFonts w:hint="eastAsia"/>
          <w:spacing w:val="-1"/>
        </w:rPr>
        <w:t>番号など</w:t>
      </w:r>
      <w:r w:rsidRPr="00715D93">
        <w:rPr>
          <w:spacing w:val="-1"/>
        </w:rPr>
        <w:t>を付</w:t>
      </w:r>
      <w:r w:rsidR="0065477C">
        <w:rPr>
          <w:rFonts w:hint="eastAsia"/>
          <w:spacing w:val="-1"/>
        </w:rPr>
        <w:t>す</w:t>
      </w:r>
      <w:r w:rsidR="005D1BE9">
        <w:rPr>
          <w:rFonts w:hint="eastAsia"/>
          <w:spacing w:val="-1"/>
        </w:rPr>
        <w:t>。</w:t>
      </w:r>
    </w:p>
    <w:p w14:paraId="11E3031E" w14:textId="4F256AEC" w:rsidR="006B0CD5" w:rsidRPr="00715D93" w:rsidRDefault="00EB4945" w:rsidP="00315EEE">
      <w:pPr>
        <w:pStyle w:val="a3"/>
        <w:spacing w:before="53"/>
        <w:ind w:firstLineChars="100" w:firstLine="240"/>
      </w:pPr>
      <w:r w:rsidRPr="00715D93">
        <w:t>（四）</w:t>
      </w:r>
      <w:r w:rsidRPr="00715D93">
        <w:rPr>
          <w:spacing w:val="-1"/>
        </w:rPr>
        <w:t>ファイリングする時のタイトルには、</w:t>
      </w:r>
      <w:r w:rsidR="00387EA5">
        <w:rPr>
          <w:rFonts w:hint="eastAsia"/>
          <w:spacing w:val="-1"/>
        </w:rPr>
        <w:t>原則</w:t>
      </w:r>
      <w:r w:rsidRPr="00715D93">
        <w:rPr>
          <w:spacing w:val="-1"/>
        </w:rPr>
        <w:t>西暦年月日を付す</w:t>
      </w:r>
      <w:r w:rsidR="005D1BE9">
        <w:rPr>
          <w:rFonts w:hint="eastAsia"/>
          <w:spacing w:val="-1"/>
        </w:rPr>
        <w:t>。</w:t>
      </w:r>
    </w:p>
    <w:p w14:paraId="4CFB604D" w14:textId="6983BAC5" w:rsidR="006B0CD5" w:rsidRPr="00715D93" w:rsidRDefault="00EB4945" w:rsidP="00315EEE">
      <w:pPr>
        <w:pStyle w:val="a3"/>
        <w:spacing w:before="52"/>
        <w:ind w:leftChars="100" w:left="940" w:hangingChars="300" w:hanging="720"/>
      </w:pPr>
      <w:r w:rsidRPr="00715D93">
        <w:t>（五）改正記録（沿革含む）</w:t>
      </w:r>
      <w:r w:rsidRPr="00715D93">
        <w:rPr>
          <w:spacing w:val="-1"/>
        </w:rPr>
        <w:t>を</w:t>
      </w:r>
      <w:r w:rsidR="00387EA5">
        <w:rPr>
          <w:rFonts w:hint="eastAsia"/>
          <w:spacing w:val="-1"/>
        </w:rPr>
        <w:t>原則</w:t>
      </w:r>
      <w:r w:rsidRPr="00715D93">
        <w:rPr>
          <w:spacing w:val="-1"/>
        </w:rPr>
        <w:t>付けて過去の経緯を理解するのに役立た</w:t>
      </w:r>
      <w:r w:rsidRPr="00715D93">
        <w:rPr>
          <w:spacing w:val="-1"/>
        </w:rPr>
        <w:lastRenderedPageBreak/>
        <w:t>せる</w:t>
      </w:r>
      <w:r w:rsidR="005D1BE9">
        <w:rPr>
          <w:rFonts w:hint="eastAsia"/>
          <w:spacing w:val="-1"/>
        </w:rPr>
        <w:t>。</w:t>
      </w:r>
    </w:p>
    <w:p w14:paraId="62AA51F9" w14:textId="2656668B" w:rsidR="006B0CD5" w:rsidRDefault="00EB4945" w:rsidP="00315EEE">
      <w:pPr>
        <w:pStyle w:val="a3"/>
        <w:spacing w:before="53"/>
        <w:ind w:leftChars="100" w:left="940" w:hangingChars="300" w:hanging="720"/>
        <w:rPr>
          <w:spacing w:val="-1"/>
        </w:rPr>
      </w:pPr>
      <w:r w:rsidRPr="00715D93">
        <w:t>（六）</w:t>
      </w:r>
      <w:r w:rsidRPr="00715D93">
        <w:rPr>
          <w:spacing w:val="-1"/>
        </w:rPr>
        <w:t>直近の改正箇所は、</w:t>
      </w:r>
      <w:r w:rsidR="00387EA5">
        <w:rPr>
          <w:rFonts w:hint="eastAsia"/>
          <w:spacing w:val="-1"/>
        </w:rPr>
        <w:t>明示し</w:t>
      </w:r>
      <w:r w:rsidRPr="00715D93">
        <w:rPr>
          <w:spacing w:val="-1"/>
        </w:rPr>
        <w:t>容易に識別できるようにする</w:t>
      </w:r>
      <w:r w:rsidR="00387EA5">
        <w:rPr>
          <w:rFonts w:hint="eastAsia"/>
          <w:spacing w:val="-1"/>
        </w:rPr>
        <w:t>こと</w:t>
      </w:r>
      <w:r w:rsidRPr="00715D93">
        <w:rPr>
          <w:spacing w:val="-1"/>
        </w:rPr>
        <w:t>を推奨する</w:t>
      </w:r>
      <w:r w:rsidR="005D1BE9">
        <w:rPr>
          <w:rFonts w:hint="eastAsia"/>
          <w:spacing w:val="-1"/>
        </w:rPr>
        <w:t>。</w:t>
      </w:r>
    </w:p>
    <w:p w14:paraId="583E66EE" w14:textId="322B4E7D" w:rsidR="008453D9" w:rsidRPr="008E3485" w:rsidRDefault="005D1BE9" w:rsidP="00315EEE">
      <w:pPr>
        <w:spacing w:before="44" w:line="280" w:lineRule="auto"/>
        <w:ind w:leftChars="100" w:left="877" w:hangingChars="300" w:hanging="657"/>
        <w:rPr>
          <w:sz w:val="24"/>
          <w:szCs w:val="24"/>
        </w:rPr>
      </w:pPr>
      <w:r w:rsidRPr="008E3485">
        <w:rPr>
          <w:rFonts w:hint="eastAsia"/>
          <w:spacing w:val="-1"/>
        </w:rPr>
        <w:t>（七）原因を抽出して再発防止に役立たせるために、電子媒体のデータが万一消失した場合には</w:t>
      </w:r>
      <w:r w:rsidR="00B31E0D" w:rsidRPr="008E3485">
        <w:rPr>
          <w:rFonts w:hint="eastAsia"/>
          <w:spacing w:val="-1"/>
        </w:rPr>
        <w:t>直ちに</w:t>
      </w:r>
      <w:r w:rsidRPr="008E3485">
        <w:rPr>
          <w:rFonts w:hint="eastAsia"/>
          <w:spacing w:val="-1"/>
        </w:rPr>
        <w:t>保存管理責任者に申し出なければならない。</w:t>
      </w:r>
    </w:p>
    <w:p w14:paraId="6CFF97B1" w14:textId="084E116C" w:rsidR="008453D9" w:rsidRPr="0065477C" w:rsidRDefault="008453D9" w:rsidP="00315EEE">
      <w:pPr>
        <w:spacing w:line="280" w:lineRule="auto"/>
        <w:ind w:leftChars="100" w:left="940" w:hangingChars="300" w:hanging="720"/>
        <w:rPr>
          <w:sz w:val="24"/>
          <w:szCs w:val="24"/>
        </w:rPr>
      </w:pPr>
      <w:r w:rsidRPr="0065477C">
        <w:rPr>
          <w:sz w:val="24"/>
          <w:szCs w:val="24"/>
        </w:rPr>
        <w:t>（</w:t>
      </w:r>
      <w:r w:rsidRPr="0065477C">
        <w:rPr>
          <w:rFonts w:hint="eastAsia"/>
          <w:sz w:val="24"/>
          <w:szCs w:val="24"/>
        </w:rPr>
        <w:t>八</w:t>
      </w:r>
      <w:r w:rsidRPr="0065477C">
        <w:rPr>
          <w:spacing w:val="4"/>
          <w:w w:val="99"/>
          <w:sz w:val="24"/>
          <w:szCs w:val="24"/>
        </w:rPr>
        <w:t>）</w:t>
      </w:r>
      <w:r w:rsidRPr="0065477C">
        <w:rPr>
          <w:spacing w:val="-1"/>
          <w:w w:val="99"/>
          <w:sz w:val="24"/>
          <w:szCs w:val="24"/>
        </w:rPr>
        <w:t>ワード、エクセル</w:t>
      </w:r>
      <w:r w:rsidR="008E3485">
        <w:rPr>
          <w:rFonts w:hint="eastAsia"/>
          <w:spacing w:val="-1"/>
          <w:w w:val="99"/>
          <w:sz w:val="24"/>
          <w:szCs w:val="24"/>
        </w:rPr>
        <w:t>及びＰＤＦ</w:t>
      </w:r>
      <w:r w:rsidRPr="0065477C">
        <w:rPr>
          <w:spacing w:val="-1"/>
          <w:w w:val="99"/>
          <w:sz w:val="24"/>
          <w:szCs w:val="24"/>
        </w:rPr>
        <w:t>は役員</w:t>
      </w:r>
      <w:r w:rsidRPr="0065477C">
        <w:rPr>
          <w:rFonts w:hint="eastAsia"/>
          <w:spacing w:val="-1"/>
          <w:w w:val="99"/>
          <w:sz w:val="24"/>
          <w:szCs w:val="24"/>
        </w:rPr>
        <w:t>ホームページ</w:t>
      </w:r>
      <w:r w:rsidRPr="0065477C">
        <w:rPr>
          <w:spacing w:val="-1"/>
          <w:w w:val="99"/>
          <w:sz w:val="24"/>
          <w:szCs w:val="24"/>
        </w:rPr>
        <w:t>にアップロードし、アップロード時点で有効</w:t>
      </w:r>
      <w:r w:rsidRPr="0065477C">
        <w:rPr>
          <w:w w:val="99"/>
          <w:sz w:val="24"/>
          <w:szCs w:val="24"/>
        </w:rPr>
        <w:t>な会則、規程はＰＤＦ</w:t>
      </w:r>
      <w:r w:rsidR="008E3485">
        <w:rPr>
          <w:rFonts w:hint="eastAsia"/>
          <w:w w:val="99"/>
          <w:sz w:val="24"/>
          <w:szCs w:val="24"/>
        </w:rPr>
        <w:t>にて</w:t>
      </w:r>
      <w:r w:rsidRPr="0065477C">
        <w:rPr>
          <w:w w:val="99"/>
          <w:sz w:val="24"/>
          <w:szCs w:val="24"/>
        </w:rPr>
        <w:t>会員</w:t>
      </w:r>
      <w:r w:rsidRPr="0065477C">
        <w:rPr>
          <w:rFonts w:hint="eastAsia"/>
          <w:w w:val="99"/>
          <w:sz w:val="24"/>
          <w:szCs w:val="24"/>
        </w:rPr>
        <w:t>ホームページ</w:t>
      </w:r>
      <w:r w:rsidR="008E3485">
        <w:rPr>
          <w:rFonts w:hint="eastAsia"/>
          <w:w w:val="99"/>
          <w:sz w:val="24"/>
          <w:szCs w:val="24"/>
        </w:rPr>
        <w:t>で公開する</w:t>
      </w:r>
      <w:r w:rsidRPr="0065477C">
        <w:rPr>
          <w:w w:val="99"/>
          <w:sz w:val="24"/>
          <w:szCs w:val="24"/>
        </w:rPr>
        <w:t>。</w:t>
      </w:r>
    </w:p>
    <w:p w14:paraId="246B5C56" w14:textId="7D075C02" w:rsidR="008453D9" w:rsidRPr="00AA14AB" w:rsidRDefault="008453D9" w:rsidP="00315EEE">
      <w:pPr>
        <w:spacing w:before="25"/>
        <w:ind w:leftChars="100" w:left="901" w:hangingChars="300" w:hanging="681"/>
        <w:rPr>
          <w:spacing w:val="-10"/>
          <w:w w:val="95"/>
          <w:sz w:val="24"/>
          <w:szCs w:val="24"/>
        </w:rPr>
      </w:pPr>
      <w:r w:rsidRPr="00AA14AB">
        <w:rPr>
          <w:rFonts w:hint="eastAsia"/>
          <w:w w:val="95"/>
          <w:sz w:val="24"/>
          <w:szCs w:val="24"/>
        </w:rPr>
        <w:t>（九）</w:t>
      </w:r>
      <w:r w:rsidR="00AA14AB" w:rsidRPr="00AA14AB">
        <w:rPr>
          <w:rFonts w:hint="eastAsia"/>
          <w:w w:val="95"/>
          <w:sz w:val="24"/>
          <w:szCs w:val="24"/>
        </w:rPr>
        <w:t>文書の</w:t>
      </w:r>
      <w:r w:rsidR="00150188">
        <w:rPr>
          <w:rFonts w:hint="eastAsia"/>
          <w:w w:val="95"/>
          <w:sz w:val="24"/>
          <w:szCs w:val="24"/>
        </w:rPr>
        <w:t>改定、</w:t>
      </w:r>
      <w:r w:rsidR="00AA14AB" w:rsidRPr="00AA14AB">
        <w:rPr>
          <w:rFonts w:hint="eastAsia"/>
          <w:w w:val="95"/>
          <w:sz w:val="24"/>
          <w:szCs w:val="24"/>
        </w:rPr>
        <w:t>整理、及び紛失回避のために、</w:t>
      </w:r>
      <w:r w:rsidRPr="00AA14AB">
        <w:rPr>
          <w:w w:val="95"/>
          <w:sz w:val="24"/>
          <w:szCs w:val="24"/>
        </w:rPr>
        <w:t>ワード、エクセル</w:t>
      </w:r>
      <w:r w:rsidR="00AA14AB" w:rsidRPr="00AA14AB">
        <w:rPr>
          <w:rFonts w:hint="eastAsia"/>
          <w:w w:val="95"/>
          <w:sz w:val="24"/>
          <w:szCs w:val="24"/>
        </w:rPr>
        <w:t>またはＰＤＦ形式で保管し、文書の公開には原則ＰＤＦを使用する。</w:t>
      </w:r>
    </w:p>
    <w:p w14:paraId="49B07CC7" w14:textId="77777777" w:rsidR="003671A3" w:rsidRPr="00AA14AB" w:rsidRDefault="003671A3" w:rsidP="008453D9">
      <w:pPr>
        <w:spacing w:before="25"/>
        <w:ind w:leftChars="513" w:left="1883" w:hangingChars="314" w:hanging="754"/>
        <w:rPr>
          <w:sz w:val="24"/>
          <w:szCs w:val="24"/>
        </w:rPr>
      </w:pPr>
    </w:p>
    <w:p w14:paraId="0B11416D" w14:textId="77777777" w:rsidR="003671A3" w:rsidRPr="00AA14AB" w:rsidRDefault="003671A3" w:rsidP="00315EEE">
      <w:pPr>
        <w:pStyle w:val="a3"/>
      </w:pPr>
      <w:r w:rsidRPr="00AA14AB">
        <w:rPr>
          <w:spacing w:val="-2"/>
        </w:rPr>
        <w:t>第１１条(改廃)</w:t>
      </w:r>
    </w:p>
    <w:p w14:paraId="300798D0" w14:textId="77777777" w:rsidR="003671A3" w:rsidRPr="00AA14AB" w:rsidRDefault="003671A3" w:rsidP="00315EEE">
      <w:pPr>
        <w:pStyle w:val="a3"/>
        <w:spacing w:before="52"/>
        <w:ind w:firstLineChars="200" w:firstLine="454"/>
      </w:pPr>
      <w:r w:rsidRPr="00AA14AB">
        <w:rPr>
          <w:w w:val="95"/>
        </w:rPr>
        <w:t>この規程の制定と改廃は、総務委員長が立案し、役員会で決定する</w:t>
      </w:r>
      <w:r w:rsidRPr="00AA14AB">
        <w:rPr>
          <w:spacing w:val="-10"/>
          <w:w w:val="95"/>
        </w:rPr>
        <w:t>。</w:t>
      </w:r>
    </w:p>
    <w:p w14:paraId="2E7E2F77" w14:textId="77777777" w:rsidR="003671A3" w:rsidRPr="00AA14AB" w:rsidRDefault="003671A3" w:rsidP="003671A3">
      <w:pPr>
        <w:pStyle w:val="a3"/>
        <w:spacing w:before="3"/>
      </w:pPr>
    </w:p>
    <w:p w14:paraId="39EFC225" w14:textId="77777777" w:rsidR="003671A3" w:rsidRPr="00AA14AB" w:rsidRDefault="003671A3" w:rsidP="00315EEE">
      <w:pPr>
        <w:pStyle w:val="a3"/>
      </w:pPr>
      <w:r w:rsidRPr="00AA14AB">
        <w:rPr>
          <w:spacing w:val="-2"/>
        </w:rPr>
        <w:t>第１２条(施行)</w:t>
      </w:r>
    </w:p>
    <w:p w14:paraId="3DF7DE15" w14:textId="0C21B3CF" w:rsidR="003671A3" w:rsidRPr="00AA14AB" w:rsidRDefault="003671A3" w:rsidP="00315EEE">
      <w:pPr>
        <w:pStyle w:val="a3"/>
        <w:spacing w:before="52"/>
        <w:ind w:firstLineChars="200" w:firstLine="478"/>
      </w:pPr>
      <w:r w:rsidRPr="00AA14AB">
        <w:rPr>
          <w:spacing w:val="-1"/>
        </w:rPr>
        <w:t>この規程は２０</w:t>
      </w:r>
      <w:r w:rsidR="00AA14AB">
        <w:rPr>
          <w:rFonts w:hint="eastAsia"/>
          <w:spacing w:val="-1"/>
        </w:rPr>
        <w:t>２</w:t>
      </w:r>
      <w:r w:rsidR="00957B56">
        <w:rPr>
          <w:rFonts w:hint="eastAsia"/>
          <w:spacing w:val="-1"/>
        </w:rPr>
        <w:t>３</w:t>
      </w:r>
      <w:r w:rsidRPr="00AA14AB">
        <w:rPr>
          <w:spacing w:val="-1"/>
        </w:rPr>
        <w:t>年</w:t>
      </w:r>
      <w:r w:rsidR="00957B56">
        <w:rPr>
          <w:rFonts w:hint="eastAsia"/>
          <w:spacing w:val="-1"/>
        </w:rPr>
        <w:t>１</w:t>
      </w:r>
      <w:r w:rsidRPr="00AA14AB">
        <w:rPr>
          <w:spacing w:val="-1"/>
        </w:rPr>
        <w:t>月</w:t>
      </w:r>
      <w:r w:rsidR="00957B56">
        <w:rPr>
          <w:rFonts w:hint="eastAsia"/>
          <w:spacing w:val="-1"/>
        </w:rPr>
        <w:t>７</w:t>
      </w:r>
      <w:r w:rsidRPr="00AA14AB">
        <w:rPr>
          <w:spacing w:val="-1"/>
        </w:rPr>
        <w:t>日</w:t>
      </w:r>
      <w:r w:rsidR="00637DDA">
        <w:rPr>
          <w:rFonts w:hint="eastAsia"/>
          <w:spacing w:val="-1"/>
        </w:rPr>
        <w:t>から</w:t>
      </w:r>
      <w:r w:rsidRPr="00AA14AB">
        <w:rPr>
          <w:spacing w:val="-1"/>
        </w:rPr>
        <w:t>施行する。</w:t>
      </w:r>
    </w:p>
    <w:p w14:paraId="690FA0E5" w14:textId="77777777" w:rsidR="003671A3" w:rsidRPr="00AA14AB" w:rsidRDefault="003671A3" w:rsidP="003671A3">
      <w:pPr>
        <w:pStyle w:val="a3"/>
      </w:pPr>
    </w:p>
    <w:p w14:paraId="743E28D2" w14:textId="77777777" w:rsidR="0041250D" w:rsidRDefault="0041250D" w:rsidP="0041250D">
      <w:pPr>
        <w:pStyle w:val="a3"/>
        <w:tabs>
          <w:tab w:val="left" w:pos="3819"/>
        </w:tabs>
        <w:spacing w:line="276" w:lineRule="auto"/>
        <w:ind w:leftChars="-1" w:left="-2" w:firstLine="1"/>
        <w:rPr>
          <w:spacing w:val="-6"/>
        </w:rPr>
      </w:pPr>
      <w:r>
        <w:rPr>
          <w:rFonts w:hint="eastAsia"/>
        </w:rPr>
        <w:t xml:space="preserve">００１版）２０２３年１月７日　</w:t>
      </w:r>
      <w:r>
        <w:rPr>
          <w:rFonts w:hint="eastAsia"/>
          <w:spacing w:val="-6"/>
        </w:rPr>
        <w:t>制定</w:t>
      </w:r>
    </w:p>
    <w:p w14:paraId="179C6628" w14:textId="77777777" w:rsidR="003671A3" w:rsidRPr="00AA14AB" w:rsidRDefault="003671A3" w:rsidP="003671A3">
      <w:pPr>
        <w:pStyle w:val="a3"/>
      </w:pPr>
    </w:p>
    <w:sectPr w:rsidR="003671A3" w:rsidRPr="00AA14AB" w:rsidSect="00EB02A7">
      <w:footerReference w:type="default" r:id="rId6"/>
      <w:pgSz w:w="11910" w:h="16840" w:code="9"/>
      <w:pgMar w:top="1134" w:right="1701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B074" w14:textId="77777777" w:rsidR="00DB2173" w:rsidRDefault="00DB2173">
      <w:r>
        <w:separator/>
      </w:r>
    </w:p>
  </w:endnote>
  <w:endnote w:type="continuationSeparator" w:id="0">
    <w:p w14:paraId="2801F92A" w14:textId="77777777" w:rsidR="00DB2173" w:rsidRDefault="00D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538932"/>
      <w:docPartObj>
        <w:docPartGallery w:val="Page Numbers (Bottom of Page)"/>
        <w:docPartUnique/>
      </w:docPartObj>
    </w:sdtPr>
    <w:sdtEndPr/>
    <w:sdtContent>
      <w:p w14:paraId="4BC40D49" w14:textId="67A13955" w:rsidR="00EB02A7" w:rsidRDefault="00EB02A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4788EE" w14:textId="3B9E8794" w:rsidR="006B0CD5" w:rsidRDefault="006B0CD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04C0" w14:textId="77777777" w:rsidR="00DB2173" w:rsidRDefault="00DB2173">
      <w:r>
        <w:separator/>
      </w:r>
    </w:p>
  </w:footnote>
  <w:footnote w:type="continuationSeparator" w:id="0">
    <w:p w14:paraId="0F3C5171" w14:textId="77777777" w:rsidR="00DB2173" w:rsidRDefault="00DB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5"/>
    <w:rsid w:val="000024FC"/>
    <w:rsid w:val="000D69DD"/>
    <w:rsid w:val="000E4D5C"/>
    <w:rsid w:val="00113F68"/>
    <w:rsid w:val="00150188"/>
    <w:rsid w:val="001C5A29"/>
    <w:rsid w:val="001E5FB1"/>
    <w:rsid w:val="002336E6"/>
    <w:rsid w:val="00315EEE"/>
    <w:rsid w:val="00333B2D"/>
    <w:rsid w:val="003671A3"/>
    <w:rsid w:val="00386504"/>
    <w:rsid w:val="00387EA5"/>
    <w:rsid w:val="003B5448"/>
    <w:rsid w:val="0041250D"/>
    <w:rsid w:val="00476A0A"/>
    <w:rsid w:val="004A4DDF"/>
    <w:rsid w:val="004A6FE6"/>
    <w:rsid w:val="005D1BE9"/>
    <w:rsid w:val="00637DDA"/>
    <w:rsid w:val="0065477C"/>
    <w:rsid w:val="006B0CD5"/>
    <w:rsid w:val="006C2A53"/>
    <w:rsid w:val="00715D93"/>
    <w:rsid w:val="007B7BD3"/>
    <w:rsid w:val="008453D9"/>
    <w:rsid w:val="008E3485"/>
    <w:rsid w:val="008E5AE7"/>
    <w:rsid w:val="00957B56"/>
    <w:rsid w:val="00A81C61"/>
    <w:rsid w:val="00A86AF9"/>
    <w:rsid w:val="00AA14AB"/>
    <w:rsid w:val="00B20D20"/>
    <w:rsid w:val="00B31E0D"/>
    <w:rsid w:val="00BE5CB6"/>
    <w:rsid w:val="00C0015E"/>
    <w:rsid w:val="00C6387E"/>
    <w:rsid w:val="00CB1D8F"/>
    <w:rsid w:val="00CD3B2F"/>
    <w:rsid w:val="00CE65F3"/>
    <w:rsid w:val="00D802CD"/>
    <w:rsid w:val="00DA6EE5"/>
    <w:rsid w:val="00DB16E9"/>
    <w:rsid w:val="00DB2173"/>
    <w:rsid w:val="00DD42E5"/>
    <w:rsid w:val="00DF7507"/>
    <w:rsid w:val="00E34953"/>
    <w:rsid w:val="00EB02A7"/>
    <w:rsid w:val="00EB4945"/>
    <w:rsid w:val="00F04330"/>
    <w:rsid w:val="00F234B3"/>
    <w:rsid w:val="00F52844"/>
    <w:rsid w:val="00F91DC1"/>
    <w:rsid w:val="00FA3494"/>
    <w:rsid w:val="00FE3F3D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FFB5"/>
  <w15:docId w15:val="{2BA53F6F-24D0-47DD-B447-E1A7E98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55"/>
      <w:ind w:left="3708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131"/>
    </w:pPr>
  </w:style>
  <w:style w:type="character" w:styleId="a8">
    <w:name w:val="annotation reference"/>
    <w:basedOn w:val="a0"/>
    <w:uiPriority w:val="99"/>
    <w:semiHidden/>
    <w:unhideWhenUsed/>
    <w:rsid w:val="00D802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02CD"/>
  </w:style>
  <w:style w:type="character" w:customStyle="1" w:styleId="aa">
    <w:name w:val="コメント文字列 (文字)"/>
    <w:basedOn w:val="a0"/>
    <w:link w:val="a9"/>
    <w:uiPriority w:val="99"/>
    <w:semiHidden/>
    <w:rsid w:val="00D802CD"/>
    <w:rPr>
      <w:rFonts w:ascii="ＭＳ 明朝" w:eastAsia="ＭＳ 明朝" w:hAnsi="ＭＳ 明朝" w:cs="ＭＳ 明朝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2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02CD"/>
    <w:rPr>
      <w:rFonts w:ascii="ＭＳ 明朝" w:eastAsia="ＭＳ 明朝" w:hAnsi="ＭＳ 明朝" w:cs="ＭＳ 明朝"/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D8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02C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">
    <w:name w:val="Revision"/>
    <w:hidden/>
    <w:uiPriority w:val="99"/>
    <w:semiHidden/>
    <w:rsid w:val="00DB16E9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D1B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0">
    <w:name w:val="header"/>
    <w:basedOn w:val="a"/>
    <w:link w:val="af1"/>
    <w:uiPriority w:val="99"/>
    <w:unhideWhenUsed/>
    <w:rsid w:val="00B20D2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20D20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B20D2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20D20"/>
    <w:rPr>
      <w:rFonts w:ascii="ＭＳ 明朝" w:eastAsia="ＭＳ 明朝" w:hAnsi="ＭＳ 明朝" w:cs="ＭＳ 明朝"/>
      <w:lang w:eastAsia="ja-JP"/>
    </w:rPr>
  </w:style>
  <w:style w:type="character" w:customStyle="1" w:styleId="a6">
    <w:name w:val="表題 (文字)"/>
    <w:basedOn w:val="a0"/>
    <w:link w:val="a5"/>
    <w:uiPriority w:val="10"/>
    <w:rsid w:val="00EB02A7"/>
    <w:rPr>
      <w:rFonts w:ascii="ＭＳ 明朝" w:eastAsia="ＭＳ 明朝" w:hAnsi="ＭＳ 明朝" w:cs="ＭＳ 明朝"/>
      <w:b/>
      <w:bCs/>
      <w:sz w:val="32"/>
      <w:szCs w:val="32"/>
      <w:lang w:eastAsia="ja-JP"/>
    </w:rPr>
  </w:style>
  <w:style w:type="table" w:styleId="af4">
    <w:name w:val="Table Grid"/>
    <w:basedOn w:val="a1"/>
    <w:uiPriority w:val="39"/>
    <w:rsid w:val="00EB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　方　支　部　運　営　規　程</vt:lpstr>
    </vt:vector>
  </TitlesOfParts>
  <Company> 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方　支　部　運　営　規　程</dc:title>
  <dc:creator>YAEOSUZUKI</dc:creator>
  <dc:description/>
  <cp:lastModifiedBy>Hidetoshi Ishigaki</cp:lastModifiedBy>
  <cp:revision>17</cp:revision>
  <cp:lastPrinted>2023-01-26T22:06:00Z</cp:lastPrinted>
  <dcterms:created xsi:type="dcterms:W3CDTF">2022-10-11T13:55:00Z</dcterms:created>
  <dcterms:modified xsi:type="dcterms:W3CDTF">2023-01-26T22:09:00Z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D:20220828043825</vt:lpwstr>
  </property>
</Properties>
</file>